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C1F47" w:rsidR="002C1631" w:rsidP="2B3F383F" w:rsidRDefault="007C1F47" w14:paraId="270570DC" w14:textId="741C8F22">
      <w:pPr>
        <w:pStyle w:val="Normal"/>
        <w:rPr>
          <w:b w:val="1"/>
          <w:bCs w:val="1"/>
          <w:u w:val="single"/>
        </w:rPr>
      </w:pPr>
      <w:r w:rsidRPr="2B3F383F" w:rsidR="2B3F383F">
        <w:rPr>
          <w:b w:val="1"/>
          <w:bCs w:val="1"/>
          <w:u w:val="single"/>
        </w:rPr>
        <w:t>What is an Objective?</w:t>
      </w:r>
    </w:p>
    <w:p w:rsidR="007C1F47" w:rsidRDefault="007C1F47" w14:paraId="1489F458" w14:textId="781A05D0"/>
    <w:p w:rsidR="7A0B5EB1" w:rsidP="29D732C4" w:rsidRDefault="7A0B5EB1" w14:paraId="48624428" w14:textId="50960605">
      <w:pPr>
        <w:rPr>
          <w:b w:val="0"/>
          <w:bCs w:val="0"/>
          <w:i w:val="0"/>
          <w:iCs w:val="0"/>
          <w:u w:val="none"/>
        </w:rPr>
      </w:pPr>
      <w:r w:rsidR="29D732C4">
        <w:rPr/>
        <w:t>A</w:t>
      </w:r>
      <w:r w:rsidR="29D732C4">
        <w:rPr/>
        <w:t xml:space="preserve">n </w:t>
      </w:r>
      <w:r w:rsidRPr="29D732C4" w:rsidR="29D732C4">
        <w:rPr>
          <w:b w:val="1"/>
          <w:bCs w:val="1"/>
        </w:rPr>
        <w:t>objective</w:t>
      </w:r>
      <w:r w:rsidR="29D732C4">
        <w:rPr/>
        <w:t xml:space="preserve"> is a narrowly defined goal for a project that leads to a specific, measurable change. </w:t>
      </w:r>
      <w:r w:rsidRPr="29D732C4" w:rsidR="29D732C4">
        <w:rPr>
          <w:b w:val="0"/>
          <w:bCs w:val="0"/>
          <w:i w:val="0"/>
          <w:iCs w:val="0"/>
        </w:rPr>
        <w:t>A project can have multiple objectives, but having more objectives is</w:t>
      </w:r>
      <w:r w:rsidRPr="29D732C4" w:rsidR="29D732C4">
        <w:rPr>
          <w:i w:val="1"/>
          <w:iCs w:val="1"/>
        </w:rPr>
        <w:t xml:space="preserve"> not</w:t>
      </w:r>
      <w:r w:rsidR="29D732C4">
        <w:rPr/>
        <w:t xml:space="preserve"> always better. </w:t>
      </w:r>
      <w:r w:rsidRPr="29D732C4" w:rsidR="29D732C4">
        <w:rPr>
          <w:b w:val="1"/>
          <w:bCs w:val="1"/>
          <w:i w:val="1"/>
          <w:iCs w:val="1"/>
        </w:rPr>
        <w:t>Objectives should focus on the most important changes that the project will lead to.</w:t>
      </w:r>
    </w:p>
    <w:p w:rsidR="2B3F383F" w:rsidP="2B3F383F" w:rsidRDefault="2B3F383F" w14:paraId="754E5445" w14:textId="66CF72F8">
      <w:pPr>
        <w:pStyle w:val="Normal"/>
        <w:rPr>
          <w:b w:val="1"/>
          <w:bCs w:val="1"/>
          <w:i w:val="1"/>
          <w:iCs w:val="1"/>
        </w:rPr>
      </w:pPr>
    </w:p>
    <w:p w:rsidR="2B3F383F" w:rsidP="1632A970" w:rsidRDefault="2B3F383F" w14:paraId="367DE53D" w14:textId="4ECB74F9">
      <w:pPr>
        <w:pStyle w:val="Normal"/>
        <w:spacing w:before="0" w:beforeAutospacing="off" w:after="0" w:afterAutospacing="off" w:line="259" w:lineRule="auto"/>
        <w:ind w:left="0" w:right="0"/>
        <w:jc w:val="left"/>
        <w:rPr>
          <w:b w:val="0"/>
          <w:bCs w:val="0"/>
          <w:i w:val="0"/>
          <w:iCs w:val="0"/>
          <w:u w:val="none"/>
        </w:rPr>
      </w:pPr>
      <w:r w:rsidRPr="1632A970" w:rsidR="1632A970">
        <w:rPr>
          <w:b w:val="0"/>
          <w:bCs w:val="0"/>
          <w:i w:val="0"/>
          <w:iCs w:val="0"/>
        </w:rPr>
        <w:t xml:space="preserve">When setting </w:t>
      </w:r>
      <w:r w:rsidRPr="1632A970" w:rsidR="1632A970">
        <w:rPr>
          <w:b w:val="1"/>
          <w:bCs w:val="1"/>
          <w:i w:val="0"/>
          <w:iCs w:val="0"/>
        </w:rPr>
        <w:t>project objectives</w:t>
      </w:r>
      <w:r w:rsidRPr="1632A970" w:rsidR="1632A970">
        <w:rPr>
          <w:b w:val="0"/>
          <w:bCs w:val="0"/>
          <w:i w:val="0"/>
          <w:iCs w:val="0"/>
        </w:rPr>
        <w:t xml:space="preserve">, it is important to consider what problem your project seeks to address and what specific changes you can make to resolve it by the end of your project. Your project objectives are distinct from the ISOC Foundation’s </w:t>
      </w:r>
      <w:r w:rsidRPr="1632A970" w:rsidR="1632A970">
        <w:rPr>
          <w:b w:val="1"/>
          <w:bCs w:val="1"/>
          <w:i w:val="0"/>
          <w:iCs w:val="0"/>
        </w:rPr>
        <w:t>program objectives</w:t>
      </w:r>
      <w:r w:rsidRPr="1632A970" w:rsidR="1632A970">
        <w:rPr>
          <w:b w:val="0"/>
          <w:bCs w:val="0"/>
          <w:i w:val="0"/>
          <w:iCs w:val="0"/>
        </w:rPr>
        <w:t>, which are addressed below.</w:t>
      </w:r>
    </w:p>
    <w:p w:rsidR="7A0B5EB1" w:rsidP="62AF8D94" w:rsidRDefault="7A0B5EB1" w14:paraId="49174664" w14:textId="1657EB43">
      <w:pPr>
        <w:pStyle w:val="Normal"/>
        <w:rPr>
          <w:b w:val="1"/>
          <w:bCs w:val="1"/>
          <w:i w:val="1"/>
          <w:iCs w:val="1"/>
        </w:rPr>
      </w:pPr>
    </w:p>
    <w:p w:rsidR="7A0B5EB1" w:rsidP="7A0B5EB1" w:rsidRDefault="7A0B5EB1" w14:paraId="76575B8D" w14:textId="41DFC25C">
      <w:pPr>
        <w:pStyle w:val="Normal"/>
        <w:bidi w:val="0"/>
        <w:spacing w:before="0" w:beforeAutospacing="off" w:after="0" w:afterAutospacing="off" w:line="259" w:lineRule="auto"/>
        <w:ind w:left="0" w:right="0"/>
        <w:jc w:val="left"/>
      </w:pPr>
      <w:r w:rsidRPr="7A0B5EB1" w:rsidR="7A0B5EB1">
        <w:rPr>
          <w:b w:val="1"/>
          <w:bCs w:val="1"/>
          <w:u w:val="single"/>
        </w:rPr>
        <w:t>What are Indicators?</w:t>
      </w:r>
    </w:p>
    <w:p w:rsidR="7A0B5EB1" w:rsidP="7A0B5EB1" w:rsidRDefault="7A0B5EB1" w14:paraId="291F89FB" w14:textId="668F6026">
      <w:pPr>
        <w:pStyle w:val="Normal"/>
        <w:bidi w:val="0"/>
        <w:spacing w:before="0" w:beforeAutospacing="off" w:after="0" w:afterAutospacing="off" w:line="259" w:lineRule="auto"/>
        <w:ind w:left="0" w:right="0"/>
        <w:jc w:val="left"/>
      </w:pPr>
    </w:p>
    <w:p w:rsidR="2B3F383F" w:rsidP="2B3F383F" w:rsidRDefault="2B3F383F" w14:paraId="3D20E698" w14:textId="3A2652A5">
      <w:pPr>
        <w:pStyle w:val="Normal"/>
        <w:bidi w:val="0"/>
        <w:spacing w:before="0" w:beforeAutospacing="off" w:after="0" w:afterAutospacing="off" w:line="259" w:lineRule="auto"/>
        <w:ind w:left="0" w:right="0"/>
        <w:jc w:val="left"/>
        <w:rPr>
          <w:b w:val="0"/>
          <w:bCs w:val="0"/>
        </w:rPr>
      </w:pPr>
      <w:r w:rsidR="1632A970">
        <w:rPr/>
        <w:t xml:space="preserve">An </w:t>
      </w:r>
      <w:r w:rsidRPr="1632A970" w:rsidR="1632A970">
        <w:rPr>
          <w:b w:val="1"/>
          <w:bCs w:val="1"/>
        </w:rPr>
        <w:t xml:space="preserve">Indicator </w:t>
      </w:r>
      <w:r w:rsidR="1632A970">
        <w:rPr/>
        <w:t>is the specific data that is used to measure progress made towards accomplishing an objective. All strong objectives should have at least one indicator, and some can have multiple indicators. You must be able to measure all your indicators</w:t>
      </w:r>
      <w:r w:rsidRPr="1632A970" w:rsidR="1632A970">
        <w:rPr>
          <w:b w:val="1"/>
          <w:bCs w:val="1"/>
        </w:rPr>
        <w:t xml:space="preserve"> by collecting data that is reliable. This can be data directly collected by yourself (e.g., survey, interview) or data collected by a third party (</w:t>
      </w:r>
      <w:proofErr w:type="gramStart"/>
      <w:r w:rsidRPr="1632A970" w:rsidR="1632A970">
        <w:rPr>
          <w:b w:val="1"/>
          <w:bCs w:val="1"/>
        </w:rPr>
        <w:t>e.g.</w:t>
      </w:r>
      <w:proofErr w:type="gramEnd"/>
      <w:r w:rsidRPr="1632A970" w:rsidR="1632A970">
        <w:rPr>
          <w:b w:val="1"/>
          <w:bCs w:val="1"/>
        </w:rPr>
        <w:t xml:space="preserve"> administrative data, geospatial data). </w:t>
      </w:r>
      <w:r w:rsidR="1632A970">
        <w:rPr>
          <w:b w:val="0"/>
          <w:bCs w:val="0"/>
        </w:rPr>
        <w:t xml:space="preserve">A </w:t>
      </w:r>
      <w:r w:rsidRPr="1632A970" w:rsidR="1632A970">
        <w:rPr>
          <w:b w:val="1"/>
          <w:bCs w:val="1"/>
        </w:rPr>
        <w:t>target</w:t>
      </w:r>
      <w:r w:rsidR="1632A970">
        <w:rPr>
          <w:b w:val="0"/>
          <w:bCs w:val="0"/>
        </w:rPr>
        <w:t xml:space="preserve"> refers to the desired measurement of the indicator at the </w:t>
      </w:r>
      <w:r w:rsidRPr="1632A970" w:rsidR="1632A970">
        <w:rPr>
          <w:b w:val="1"/>
          <w:bCs w:val="1"/>
        </w:rPr>
        <w:t>end</w:t>
      </w:r>
      <w:r w:rsidR="1632A970">
        <w:rPr>
          <w:b w:val="0"/>
          <w:bCs w:val="0"/>
        </w:rPr>
        <w:t xml:space="preserve"> of the project. Ideally, you should have a sense of the existing measurement of the indicator before the beginning of the project (or, in other words, at </w:t>
      </w:r>
      <w:r w:rsidRPr="1632A970" w:rsidR="1632A970">
        <w:rPr>
          <w:b w:val="1"/>
          <w:bCs w:val="1"/>
        </w:rPr>
        <w:t>baseline</w:t>
      </w:r>
      <w:r w:rsidR="1632A970">
        <w:rPr>
          <w:b w:val="0"/>
          <w:bCs w:val="0"/>
        </w:rPr>
        <w:t xml:space="preserve">). </w:t>
      </w:r>
    </w:p>
    <w:p w:rsidR="3B96DFC0" w:rsidP="3B96DFC0" w:rsidRDefault="3B96DFC0" w14:paraId="40C8F46E" w14:textId="6DADF181">
      <w:pPr>
        <w:pStyle w:val="Normal"/>
        <w:bidi w:val="0"/>
        <w:spacing w:before="0" w:beforeAutospacing="off" w:after="0" w:afterAutospacing="off" w:line="259" w:lineRule="auto"/>
        <w:ind w:left="0" w:right="0"/>
        <w:jc w:val="left"/>
        <w:rPr>
          <w:b w:val="0"/>
          <w:bCs w:val="0"/>
        </w:rPr>
      </w:pPr>
    </w:p>
    <w:p w:rsidR="3B96DFC0" w:rsidP="3B96DFC0" w:rsidRDefault="3B96DFC0" w14:paraId="62F5AD99" w14:textId="5572C9DA">
      <w:pPr>
        <w:pStyle w:val="Normal"/>
        <w:bidi w:val="0"/>
        <w:spacing w:before="0" w:beforeAutospacing="off" w:after="0" w:afterAutospacing="off" w:line="259" w:lineRule="auto"/>
        <w:ind w:left="0" w:right="0"/>
        <w:jc w:val="left"/>
        <w:rPr>
          <w:b w:val="0"/>
          <w:bCs w:val="0"/>
        </w:rPr>
      </w:pPr>
      <w:r w:rsidR="78DD53CD">
        <w:rPr>
          <w:b w:val="0"/>
          <w:bCs w:val="0"/>
        </w:rPr>
        <w:t>When setting indicators for each objective, you must consider what data is most important and relevant to measuring the change</w:t>
      </w:r>
      <w:r w:rsidR="78DD53CD">
        <w:rPr>
          <w:b w:val="0"/>
          <w:bCs w:val="0"/>
        </w:rPr>
        <w:t xml:space="preserve"> over time</w:t>
      </w:r>
      <w:r w:rsidR="78DD53CD">
        <w:rPr>
          <w:b w:val="0"/>
          <w:bCs w:val="0"/>
        </w:rPr>
        <w:t xml:space="preserve"> you wish to see.</w:t>
      </w:r>
    </w:p>
    <w:p w:rsidR="007C1F47" w:rsidRDefault="007C1F47" w14:paraId="64AAFDEA" w14:textId="0EDBEC0D"/>
    <w:p w:rsidRPr="007C1F47" w:rsidR="007C1F47" w:rsidRDefault="007C1F47" w14:paraId="25FB73BC" w14:textId="0B9A67BD">
      <w:pPr>
        <w:rPr>
          <w:b w:val="1"/>
          <w:bCs w:val="1"/>
          <w:u w:val="single"/>
        </w:rPr>
      </w:pPr>
      <w:r w:rsidRPr="29D732C4" w:rsidR="29D732C4">
        <w:rPr>
          <w:b w:val="1"/>
          <w:bCs w:val="1"/>
          <w:u w:val="single"/>
        </w:rPr>
        <w:t>What are the benefits of strong objectives in a grant application?</w:t>
      </w:r>
    </w:p>
    <w:p w:rsidR="007C1F47" w:rsidRDefault="007C1F47" w14:paraId="7F5263C0" w14:textId="0CA4D580">
      <w:pPr>
        <w:rPr>
          <w:b/>
          <w:bCs/>
        </w:rPr>
      </w:pPr>
    </w:p>
    <w:p w:rsidR="007C1F47" w:rsidRDefault="007C1F47" w14:paraId="2A9F4287" w14:textId="6D1815A8">
      <w:r w:rsidR="29D732C4">
        <w:rPr/>
        <w:t xml:space="preserve">Well-written objectives make grant proposals very clear and easy for grantmaking organizations (or funders) to evaluate. Most grantmaking organizations want to see the specific and measurable results and </w:t>
      </w:r>
      <w:r w:rsidR="29D732C4">
        <w:rPr/>
        <w:t>impacts</w:t>
      </w:r>
      <w:r w:rsidR="29D732C4">
        <w:rPr/>
        <w:t xml:space="preserve"> of the projects they fund. Strong objectives make these things obvious. Projects with clear objectives:</w:t>
      </w:r>
    </w:p>
    <w:p w:rsidR="007C1F47" w:rsidRDefault="007C1F47" w14:paraId="12A8CC89" w14:textId="77777777"/>
    <w:p w:rsidR="1670566D" w:rsidP="1670566D" w:rsidRDefault="1670566D" w14:paraId="28DB954D" w14:textId="3091C585">
      <w:pPr>
        <w:pStyle w:val="ListParagraph"/>
        <w:numPr>
          <w:ilvl w:val="0"/>
          <w:numId w:val="1"/>
        </w:numPr>
        <w:rPr/>
      </w:pPr>
      <w:r w:rsidR="277E8464">
        <w:rPr/>
        <w:t>Are easier to understand</w:t>
      </w:r>
    </w:p>
    <w:p w:rsidR="007C1F47" w:rsidP="007C1F47" w:rsidRDefault="007C1F47" w14:paraId="43B1A68B" w14:textId="27165C5C">
      <w:pPr>
        <w:pStyle w:val="ListParagraph"/>
        <w:numPr>
          <w:ilvl w:val="0"/>
          <w:numId w:val="1"/>
        </w:numPr>
        <w:rPr/>
      </w:pPr>
      <w:r w:rsidR="1670566D">
        <w:rPr/>
        <w:t>Are more likely to receive funding</w:t>
      </w:r>
    </w:p>
    <w:p w:rsidR="007C1F47" w:rsidP="007C1F47" w:rsidRDefault="007C1F47" w14:paraId="41C1E509" w14:textId="1BD46395">
      <w:pPr>
        <w:pStyle w:val="ListParagraph"/>
        <w:numPr>
          <w:ilvl w:val="0"/>
          <w:numId w:val="1"/>
        </w:numPr>
      </w:pPr>
      <w:r>
        <w:t>Reduce the number of additional questions funders may have about the application</w:t>
      </w:r>
    </w:p>
    <w:p w:rsidRPr="007C1F47" w:rsidR="007C1F47" w:rsidP="007C1F47" w:rsidRDefault="007C1F47" w14:paraId="2772F095" w14:textId="12E83873">
      <w:pPr>
        <w:pStyle w:val="ListParagraph"/>
        <w:numPr>
          <w:ilvl w:val="0"/>
          <w:numId w:val="1"/>
        </w:numPr>
        <w:rPr/>
      </w:pPr>
      <w:r w:rsidR="277E8464">
        <w:rPr/>
        <w:t xml:space="preserve">Can be used to clearly demonstrate an organization’s achievements and impact on their communities </w:t>
      </w:r>
    </w:p>
    <w:p w:rsidRPr="007C1F47" w:rsidR="007C1F47" w:rsidP="007C1F47" w:rsidRDefault="007C1F47" w14:paraId="55C9FE25" w14:textId="20C9C183">
      <w:pPr>
        <w:pStyle w:val="ListParagraph"/>
        <w:numPr>
          <w:ilvl w:val="0"/>
          <w:numId w:val="1"/>
        </w:numPr>
        <w:rPr/>
      </w:pPr>
      <w:r w:rsidR="277E8464">
        <w:rPr/>
        <w:t>Can increase an organization’s ability to secure additional or future funding</w:t>
      </w:r>
      <w:r w:rsidR="277E8464">
        <w:rPr/>
        <w:t xml:space="preserve"> from various funders</w:t>
      </w:r>
    </w:p>
    <w:p w:rsidR="007C1F47" w:rsidRDefault="007C1F47" w14:paraId="0F59EC94" w14:textId="58777510"/>
    <w:p w:rsidRPr="007C1F47" w:rsidR="007C1F47" w:rsidRDefault="007C1F47" w14:paraId="27299A47" w14:textId="127A9517">
      <w:pPr>
        <w:rPr>
          <w:b/>
          <w:bCs/>
          <w:u w:val="single"/>
        </w:rPr>
      </w:pPr>
      <w:r w:rsidRPr="2D522810" w:rsidR="2D522810">
        <w:rPr>
          <w:b w:val="1"/>
          <w:bCs w:val="1"/>
          <w:u w:val="single"/>
        </w:rPr>
        <w:t>How do I write strong objectives?</w:t>
      </w:r>
    </w:p>
    <w:p w:rsidR="007C1F47" w:rsidP="2D522810" w:rsidRDefault="007C1F47" w14:paraId="4B9BEA44" w14:textId="1B8F23ED">
      <w:pPr>
        <w:pStyle w:val="Normal"/>
      </w:pPr>
    </w:p>
    <w:p w:rsidR="007C1F47" w:rsidP="03003BD1" w:rsidRDefault="007C1F47" w14:paraId="00E7964F" w14:textId="1CDEFE60">
      <w:pPr>
        <w:pStyle w:val="Normal"/>
      </w:pPr>
      <w:r w:rsidR="03003BD1">
        <w:rPr/>
        <w:t xml:space="preserve">A well-written objective is SMART: </w:t>
      </w:r>
      <w:r w:rsidRPr="03003BD1" w:rsidR="03003BD1">
        <w:rPr>
          <w:b w:val="1"/>
          <w:bCs w:val="1"/>
        </w:rPr>
        <w:t>S</w:t>
      </w:r>
      <w:r w:rsidR="03003BD1">
        <w:rPr/>
        <w:t xml:space="preserve">pecific, </w:t>
      </w:r>
      <w:r w:rsidRPr="03003BD1" w:rsidR="03003BD1">
        <w:rPr>
          <w:b w:val="1"/>
          <w:bCs w:val="1"/>
        </w:rPr>
        <w:t>M</w:t>
      </w:r>
      <w:r w:rsidR="03003BD1">
        <w:rPr/>
        <w:t xml:space="preserve">easurable, </w:t>
      </w:r>
      <w:r w:rsidRPr="03003BD1" w:rsidR="03003BD1">
        <w:rPr>
          <w:b w:val="1"/>
          <w:bCs w:val="1"/>
        </w:rPr>
        <w:t>A</w:t>
      </w:r>
      <w:r w:rsidR="03003BD1">
        <w:rPr/>
        <w:t xml:space="preserve">chievable, </w:t>
      </w:r>
      <w:r w:rsidRPr="03003BD1" w:rsidR="03003BD1">
        <w:rPr>
          <w:b w:val="1"/>
          <w:bCs w:val="1"/>
        </w:rPr>
        <w:t>R</w:t>
      </w:r>
      <w:r w:rsidR="03003BD1">
        <w:rPr/>
        <w:t xml:space="preserve">elevant, and </w:t>
      </w:r>
      <w:r w:rsidRPr="03003BD1" w:rsidR="03003BD1">
        <w:rPr>
          <w:b w:val="1"/>
          <w:bCs w:val="1"/>
        </w:rPr>
        <w:t>T</w:t>
      </w:r>
      <w:r w:rsidR="03003BD1">
        <w:rPr/>
        <w:t xml:space="preserve">ime-Bound. While, there is no one correct way to write objectives, a SMART objective clearly includes the following elements: </w:t>
      </w:r>
    </w:p>
    <w:p w:rsidR="03003BD1" w:rsidP="03003BD1" w:rsidRDefault="03003BD1" w14:paraId="1D94781B" w14:textId="30F41FF4">
      <w:pPr>
        <w:pStyle w:val="Normal"/>
      </w:pPr>
    </w:p>
    <w:p w:rsidR="007C1F47" w:rsidP="4D6DA640" w:rsidRDefault="007C1F47" w14:paraId="55050A26" w14:textId="339DE9B5">
      <w:pPr>
        <w:ind w:left="720"/>
      </w:pPr>
      <w:r w:rsidR="29D732C4">
        <w:rPr/>
        <w:t>S: S</w:t>
      </w:r>
      <w:r w:rsidR="29D732C4">
        <w:rPr/>
        <w:t xml:space="preserve">pecific; the objective states exactly what your project will accomplish </w:t>
      </w:r>
    </w:p>
    <w:p w:rsidR="007C1F47" w:rsidP="4D6DA640" w:rsidRDefault="007C1F47" w14:paraId="4D3B2E53" w14:textId="669FCE4D">
      <w:pPr>
        <w:ind w:left="720"/>
      </w:pPr>
      <w:r w:rsidR="4D53F15F">
        <w:rPr/>
        <w:t>M: Measurable; the objective uses data to demonstrates that the outcome was accomplished</w:t>
      </w:r>
    </w:p>
    <w:p w:rsidR="007C1F47" w:rsidP="4D53F15F" w:rsidRDefault="007C1F47" w14:paraId="1DD51A59" w14:textId="79A5F7CE">
      <w:pPr>
        <w:pStyle w:val="Normal"/>
        <w:ind w:left="720"/>
      </w:pPr>
      <w:r w:rsidR="4D53F15F">
        <w:rPr/>
        <w:t>A: Achievable; the objective is realistic with the proposed resources (budget/staff/partnerships) and sets a clear target outcome for the project</w:t>
      </w:r>
    </w:p>
    <w:p w:rsidR="007C1F47" w:rsidP="4D6DA640" w:rsidRDefault="007C1F47" w14:paraId="23E1CB4B" w14:textId="601C7528">
      <w:pPr>
        <w:ind w:left="720"/>
      </w:pPr>
      <w:r w:rsidR="4D53F15F">
        <w:rPr/>
        <w:t>R: Relevant; the project objective is clearly related to the project’s broader goal and the problem that it proposes to solve</w:t>
      </w:r>
    </w:p>
    <w:p w:rsidR="007C1F47" w:rsidP="03003BD1" w:rsidRDefault="007C1F47" w14:paraId="5C32F687" w14:textId="52F758BE">
      <w:pPr>
        <w:pStyle w:val="Normal"/>
        <w:ind w:left="720"/>
      </w:pPr>
      <w:r w:rsidR="03003BD1">
        <w:rPr/>
        <w:t>T: Time-Bound; the objective’s proposed outcome will be achieved within the duration of the grant period</w:t>
      </w:r>
    </w:p>
    <w:p w:rsidR="03003BD1" w:rsidRDefault="03003BD1" w14:paraId="11486B6E" w14:textId="1572F21D"/>
    <w:p w:rsidR="007C1F47" w:rsidP="046B51E2" w:rsidRDefault="007C1F47" w14:paraId="316371DD" w14:textId="5EE9C13C">
      <w:pPr/>
      <w:r w:rsidR="29D732C4">
        <w:rPr/>
        <w:t>This will look different for every project. Below are a few examples of strong and weak objectives for a fictional proposed project.</w:t>
      </w:r>
    </w:p>
    <w:p w:rsidRPr="007C1F47" w:rsidR="00692231" w:rsidP="5675AD15" w:rsidRDefault="00692231" w14:paraId="3BBA6F0A" w14:textId="3A78DA7E">
      <w:pPr>
        <w:pStyle w:val="Normal"/>
        <w:rPr>
          <w:b w:val="1"/>
          <w:bCs w:val="1"/>
        </w:rPr>
      </w:pPr>
      <w:proofErr w:type="spellStart"/>
      <w:proofErr w:type="spellEnd"/>
    </w:p>
    <w:p w:rsidR="007C1F47" w:rsidP="046B51E2" w:rsidRDefault="007C1F47" w14:paraId="3D0765FC" w14:textId="661B0544">
      <w:pPr>
        <w:pStyle w:val="Normal"/>
        <w:jc w:val="center"/>
      </w:pPr>
      <w:r>
        <w:rPr>
          <w:noProof/>
        </w:rPr>
        <mc:AlternateContent xmlns:mc="http://schemas.openxmlformats.org/markup-compatibility/2006">
          <mc:Choice xmlns:mc="http://schemas.openxmlformats.org/markup-compatibility/2006" Requires="wpg">
            <w:drawing xmlns:w="http://schemas.openxmlformats.org/wordprocessingml/2006/main">
              <wp:inline xmlns:wp="http://schemas.openxmlformats.org/drawingml/2006/wordprocessingDrawing" xmlns:wp14="http://schemas.microsoft.com/office/word/2010/wordprocessingDrawing" distT="0" distB="0" distL="0" distR="0" wp14:anchorId="541221BE" wp14:editId="35E951A8">
                <wp:extent cx="7605395" cy="1854834"/>
                <wp:effectExtent l="0" t="0" r="14605" b="12700"/>
                <wp:docPr xmlns:wp="http://schemas.openxmlformats.org/drawingml/2006/wordprocessingDrawing" id="1119601943" name="Group 3"/>
                <wp:cNvGraphicFramePr xmlns:wp="http://schemas.openxmlformats.org/drawingml/2006/wordprocessingDrawing"/>
                <a:graphic xmlns:a="http://schemas.openxmlformats.org/drawingml/2006/main">
                  <a:graphicData uri="http://schemas.microsoft.com/office/word/2010/wordprocessingGroup">
                    <wpg:wgp xmlns:wpg="http://schemas.microsoft.com/office/word/2010/wordprocessingGroup">
                      <wpg:cNvGrpSpPr/>
                      <wpg:grpSpPr>
                        <a:xfrm>
                          <a:off x="0" y="0"/>
                          <a:ext cx="7605395" cy="1854834"/>
                          <a:chOff x="0" y="0"/>
                          <a:chExt cx="7605395" cy="1854834"/>
                        </a:xfrm>
                      </wpg:grpSpPr>
                      <wps:wsp xmlns:wps="http://schemas.microsoft.com/office/word/2010/wordprocessingShape">
                        <wps:cNvPr id="2" name="Callout: Right Arrow 2"/>
                        <wps:cNvSpPr/>
                        <wps:spPr>
                          <a:xfrm>
                            <a:off x="0" y="0"/>
                            <a:ext cx="3012912" cy="1702434"/>
                          </a:xfrm>
                          <a:prstGeom prst="rightArrowCallout">
                            <a:avLst/>
                          </a:prstGeom>
                          <a:ln/>
                        </wps:spPr>
                        <wps:style>
                          <a:lnRef idx="2">
                            <a:schemeClr val="accent1">
                              <a:shade val="50000"/>
                            </a:schemeClr>
                          </a:lnRef>
                          <a:fillRef idx="1">
                            <a:schemeClr val="accent1"/>
                          </a:fillRef>
                          <a:effectRef idx="0">
                            <a:scrgbClr r="0" g="0" b="0"/>
                          </a:effectRef>
                          <a:fontRef idx="minor">
                            <a:schemeClr val="lt1"/>
                          </a:fontRef>
                        </wps:style>
                        <wps:txbx>
                          <w:txbxContent>
                            <w:p w:rsidR="00553E51" w:rsidP="00553E51" w:rsidRDefault="00553E51">
                              <w:pPr>
                                <w:spacing w:line="252" w:lineRule="auto"/>
                                <w:jc w:val="center"/>
                                <w:rPr>
                                  <w:rFonts w:hAnsi="Calibri" w:eastAsia="Calibri" w:cs="Calibri"/>
                                  <w:b/>
                                  <w:bCs/>
                                  <w:color w:val="FFFFFF"/>
                                </w:rPr>
                              </w:pPr>
                              <w:r>
                                <w:rPr>
                                  <w:rFonts w:hAnsi="Calibri" w:eastAsia="Calibri" w:cs="Calibri"/>
                                  <w:b/>
                                  <w:bCs/>
                                  <w:color w:val="FFFFFF"/>
                                </w:rPr>
                                <w:t>Problem:</w:t>
                              </w:r>
                            </w:p>
                            <w:p w:rsidR="00553E51" w:rsidP="00553E51" w:rsidRDefault="00553E51">
                              <w:pPr>
                                <w:spacing w:line="252" w:lineRule="auto"/>
                                <w:jc w:val="center"/>
                                <w:rPr>
                                  <w:rFonts w:hAnsi="Calibri" w:eastAsia="Calibri" w:cs="Calibri"/>
                                  <w:color w:val="FFFFFF"/>
                                </w:rPr>
                              </w:pPr>
                              <w:r>
                                <w:rPr>
                                  <w:rFonts w:hAnsi="Calibri" w:eastAsia="Calibri" w:cs="Calibri"/>
                                  <w:color w:val="FFFFFF"/>
                                </w:rPr>
                                <w:t xml:space="preserve">There </w:t>
                              </w:r>
                              <w:r>
                                <w:rPr>
                                  <w:rFonts w:ascii="Calibri" w:hAnsi="Calibri" w:cs="Calibri"/>
                                  <w:color w:val="FFFFFF"/>
                                </w:rPr>
                                <w:t>are limited economic opportunities in the town of Isocville, USA. This is due to</w:t>
                              </w:r>
                              <w:r>
                                <w:rPr>
                                  <w:rFonts w:hAnsi="Calibri" w:eastAsia="Calibri" w:cs="Calibri"/>
                                  <w:color w:val="FFFFFF"/>
                                </w:rPr>
                                <w:t xml:space="preserve"> low Internet penetration and digital literacy</w:t>
                              </w:r>
                              <w:r>
                                <w:rPr>
                                  <w:rFonts w:ascii="Calibri" w:hAnsi="Calibri" w:cs="Calibri"/>
                                  <w:color w:val="FFFFFF"/>
                                </w:rPr>
                                <w:t>.</w:t>
                              </w:r>
                            </w:p>
                          </w:txbxContent>
                        </wps:txbx>
                        <wps:bodyPr anchor="ctr"/>
                      </wps:wsp>
                      <wps:wsp xmlns:wps="http://schemas.microsoft.com/office/word/2010/wordprocessingShape">
                        <wps:cNvPr id="3" name="Callout: Right Arrow 3"/>
                        <wps:cNvSpPr/>
                        <wps:spPr>
                          <a:xfrm>
                            <a:off x="3012912" y="0"/>
                            <a:ext cx="2775395" cy="1854834"/>
                          </a:xfrm>
                          <a:prstGeom prst="rightArrowCallout">
                            <a:avLst/>
                          </a:prstGeom>
                          <a:ln/>
                        </wps:spPr>
                        <wps:style>
                          <a:lnRef idx="2">
                            <a:schemeClr val="accent1">
                              <a:shade val="50000"/>
                            </a:schemeClr>
                          </a:lnRef>
                          <a:fillRef idx="1">
                            <a:schemeClr val="accent1"/>
                          </a:fillRef>
                          <a:effectRef idx="0">
                            <a:scrgbClr r="0" g="0" b="0"/>
                          </a:effectRef>
                          <a:fontRef idx="minor">
                            <a:schemeClr val="lt1"/>
                          </a:fontRef>
                        </wps:style>
                        <wps:txbx>
                          <w:txbxContent>
                            <w:p w:rsidR="00553E51" w:rsidP="00553E51" w:rsidRDefault="00553E51">
                              <w:pPr>
                                <w:spacing w:line="252" w:lineRule="auto"/>
                                <w:jc w:val="center"/>
                                <w:rPr>
                                  <w:rFonts w:hAnsi="Calibri" w:eastAsia="Calibri" w:cs="Calibri"/>
                                  <w:b/>
                                  <w:bCs/>
                                  <w:color w:val="FFFFFF"/>
                                </w:rPr>
                              </w:pPr>
                              <w:r>
                                <w:rPr>
                                  <w:rFonts w:hAnsi="Calibri" w:eastAsia="Calibri" w:cs="Calibri"/>
                                  <w:b/>
                                  <w:bCs/>
                                  <w:color w:val="FFFFFF"/>
                                </w:rPr>
                                <w:t>Project Goal:</w:t>
                              </w:r>
                            </w:p>
                            <w:p w:rsidR="00553E51" w:rsidP="00553E51" w:rsidRDefault="00553E51">
                              <w:pPr>
                                <w:spacing w:line="252" w:lineRule="auto"/>
                                <w:jc w:val="center"/>
                                <w:rPr>
                                  <w:rFonts w:ascii="Calibri" w:hAnsi="Calibri" w:cs="Calibri"/>
                                  <w:color w:val="FFFFFF"/>
                                </w:rPr>
                              </w:pPr>
                              <w:r>
                                <w:rPr>
                                  <w:rFonts w:ascii="Calibri" w:hAnsi="Calibri" w:cs="Calibri"/>
                                  <w:color w:val="FFFFFF"/>
                                </w:rPr>
                                <w:t>More residents of Isocville have greater economic opportunities through improved access to the internet.</w:t>
                              </w:r>
                              <w:r>
                                <w:rPr>
                                  <w:rFonts w:hAnsi="Calibri" w:eastAsia="Calibri" w:cs="Calibri"/>
                                  <w:color w:val="FFFFFF"/>
                                </w:rPr>
                                <w:t xml:space="preserve"> </w:t>
                              </w:r>
                            </w:p>
                          </w:txbxContent>
                        </wps:txbx>
                        <wps:bodyPr anchor="ctr"/>
                      </wps:wsp>
                      <wps:wsp xmlns:wps="http://schemas.microsoft.com/office/word/2010/wordprocessingShape">
                        <wps:cNvPr id="4" name="Rectangle 4"/>
                        <wps:cNvSpPr/>
                        <wps:spPr>
                          <a:xfrm>
                            <a:off x="5788307" y="0"/>
                            <a:ext cx="1817088" cy="1854834"/>
                          </a:xfrm>
                          <a:prstGeom prst="rect">
                            <a:avLst/>
                          </a:prstGeom>
                          <a:ln/>
                        </wps:spPr>
                        <wps:style>
                          <a:lnRef idx="2">
                            <a:schemeClr val="accent1">
                              <a:shade val="50000"/>
                            </a:schemeClr>
                          </a:lnRef>
                          <a:fillRef idx="1">
                            <a:schemeClr val="accent1"/>
                          </a:fillRef>
                          <a:effectRef idx="0">
                            <a:scrgbClr r="0" g="0" b="0"/>
                          </a:effectRef>
                          <a:fontRef idx="minor">
                            <a:schemeClr val="lt1"/>
                          </a:fontRef>
                        </wps:style>
                        <wps:txbx>
                          <w:txbxContent>
                            <w:p w:rsidR="00553E51" w:rsidP="00553E51" w:rsidRDefault="00553E51">
                              <w:pPr>
                                <w:spacing w:line="252" w:lineRule="auto"/>
                                <w:jc w:val="center"/>
                                <w:rPr>
                                  <w:rFonts w:hAnsi="Calibri" w:eastAsia="Calibri" w:cs="Calibri"/>
                                  <w:b/>
                                  <w:bCs/>
                                  <w:color w:val="FFFFFF"/>
                                </w:rPr>
                              </w:pPr>
                              <w:r>
                                <w:rPr>
                                  <w:rFonts w:hAnsi="Calibri" w:eastAsia="Calibri" w:cs="Calibri"/>
                                  <w:b/>
                                  <w:bCs/>
                                  <w:color w:val="FFFFFF"/>
                                </w:rPr>
                                <w:t>Project Objective</w:t>
                              </w:r>
                            </w:p>
                            <w:p w:rsidR="00553E51" w:rsidP="00553E51" w:rsidRDefault="00553E51">
                              <w:pPr>
                                <w:spacing w:line="252" w:lineRule="auto"/>
                                <w:jc w:val="center"/>
                                <w:rPr>
                                  <w:rFonts w:ascii="Calibri" w:hAnsi="Calibri" w:cs="Calibri"/>
                                  <w:b/>
                                  <w:bCs/>
                                  <w:color w:val="FFFFFF"/>
                                </w:rPr>
                              </w:pPr>
                              <w:r>
                                <w:rPr>
                                  <w:rFonts w:ascii="Calibri" w:hAnsi="Calibri" w:cs="Calibri"/>
                                  <w:b/>
                                  <w:bCs/>
                                  <w:color w:val="FFFFFF"/>
                                </w:rPr>
                                <w:t>?</w:t>
                              </w:r>
                            </w:p>
                          </w:txbxContent>
                        </wps:txbx>
                        <wps:bodyPr anchor="ctr"/>
                      </wps:wsp>
                    </wpg:wgp>
                  </a:graphicData>
                </a:graphic>
              </wp:inline>
            </w:drawing>
          </mc:Choice>
          <mc:Fallback/>
        </mc:AlternateContent>
      </w:r>
    </w:p>
    <w:p w:rsidR="0C0EA029" w:rsidP="0C0EA029" w:rsidRDefault="0C0EA029" w14:paraId="317D0F32" w14:textId="3ABECE56">
      <w:pPr>
        <w:pStyle w:val="Normal"/>
      </w:pPr>
    </w:p>
    <w:p w:rsidR="00411D36" w:rsidP="00411D36" w:rsidRDefault="00411D36" w14:paraId="679AD62B" w14:textId="24C27A40">
      <w:pPr>
        <w:pStyle w:val="Normal"/>
      </w:pPr>
    </w:p>
    <w:tbl>
      <w:tblPr>
        <w:tblStyle w:val="TableGrid"/>
        <w:tblW w:w="14247" w:type="dxa"/>
        <w:jc w:val="left"/>
        <w:tblLook w:val="04A0" w:firstRow="1" w:lastRow="0" w:firstColumn="1" w:lastColumn="0" w:noHBand="0" w:noVBand="1"/>
      </w:tblPr>
      <w:tblGrid>
        <w:gridCol w:w="4680"/>
        <w:gridCol w:w="9567"/>
      </w:tblGrid>
      <w:tr w:rsidR="007C1F47" w:rsidTr="29D732C4" w14:paraId="002CF938" w14:textId="77777777">
        <w:trPr>
          <w:trHeight w:val="359"/>
        </w:trPr>
        <w:tc>
          <w:tcPr>
            <w:tcW w:w="4680" w:type="dxa"/>
            <w:shd w:val="clear" w:color="auto" w:fill="4472C4" w:themeFill="accent1"/>
            <w:tcMar/>
          </w:tcPr>
          <w:p w:rsidR="007C1F47" w:rsidP="42BBC517" w:rsidRDefault="007C1F47" w14:paraId="04D86228" w14:textId="3BAD00EF">
            <w:pPr>
              <w:pStyle w:val="Normal"/>
              <w:jc w:val="center"/>
              <w:rPr>
                <w:b w:val="1"/>
                <w:bCs w:val="1"/>
              </w:rPr>
            </w:pPr>
            <w:r w:rsidRPr="046B51E2" w:rsidR="046B51E2">
              <w:rPr>
                <w:b w:val="1"/>
                <w:bCs w:val="1"/>
              </w:rPr>
              <w:t>Sample  Project Objectives</w:t>
            </w:r>
          </w:p>
        </w:tc>
        <w:tc>
          <w:tcPr>
            <w:tcW w:w="9567" w:type="dxa"/>
            <w:shd w:val="clear" w:color="auto" w:fill="4472C4" w:themeFill="accent1"/>
            <w:tcMar/>
          </w:tcPr>
          <w:p w:rsidR="007C1F47" w:rsidP="42BBC517" w:rsidRDefault="007C1F47" w14:paraId="7C3A3F31" w14:textId="209B9483">
            <w:pPr>
              <w:pStyle w:val="Normal"/>
              <w:jc w:val="center"/>
              <w:rPr>
                <w:b w:val="1"/>
                <w:bCs w:val="1"/>
              </w:rPr>
            </w:pPr>
            <w:r w:rsidRPr="29D732C4" w:rsidR="29D732C4">
              <w:rPr>
                <w:b w:val="1"/>
                <w:bCs w:val="1"/>
              </w:rPr>
              <w:t>Analysis</w:t>
            </w:r>
          </w:p>
        </w:tc>
      </w:tr>
      <w:tr w:rsidR="007C1F47" w:rsidTr="29D732C4" w14:paraId="2F2B5A73" w14:textId="77777777">
        <w:trPr>
          <w:trHeight w:val="1935"/>
        </w:trPr>
        <w:tc>
          <w:tcPr>
            <w:tcW w:w="4680" w:type="dxa"/>
            <w:tcMar/>
          </w:tcPr>
          <w:p w:rsidR="046B51E2" w:rsidP="046B51E2" w:rsidRDefault="046B51E2" w14:paraId="183FF5F9" w14:textId="04A3A811">
            <w:pPr>
              <w:pStyle w:val="Normal"/>
            </w:pPr>
          </w:p>
          <w:p w:rsidR="007C1F47" w:rsidP="52EA9EBC" w:rsidRDefault="007C1F47" w14:paraId="73A490A2" w14:textId="251C3EF7">
            <w:pPr>
              <w:pStyle w:val="Normal"/>
            </w:pPr>
            <w:r w:rsidR="0C0EA029">
              <w:rPr/>
              <w:t xml:space="preserve">By the end of the project period, two secondary schools in the town of </w:t>
            </w:r>
            <w:proofErr w:type="spellStart"/>
            <w:r w:rsidR="0C0EA029">
              <w:rPr/>
              <w:t>Isocville</w:t>
            </w:r>
            <w:proofErr w:type="spellEnd"/>
            <w:r w:rsidR="0C0EA029">
              <w:rPr/>
              <w:t xml:space="preserve"> will be connected to the internet by installing two new connectivity points to the local community network.</w:t>
            </w:r>
          </w:p>
        </w:tc>
        <w:tc>
          <w:tcPr>
            <w:tcW w:w="9567" w:type="dxa"/>
            <w:tcMar/>
          </w:tcPr>
          <w:p w:rsidR="046B51E2" w:rsidP="046B51E2" w:rsidRDefault="046B51E2" w14:paraId="7205292B" w14:textId="7DC91274">
            <w:pPr>
              <w:pStyle w:val="Normal"/>
            </w:pPr>
          </w:p>
          <w:p w:rsidR="007C1F47" w:rsidP="52EA9EBC" w:rsidRDefault="007C1F47" w14:paraId="0B4D8AEB" w14:textId="3B82FE9E">
            <w:pPr>
              <w:pStyle w:val="Normal"/>
            </w:pPr>
            <w:r w:rsidR="3F807F47">
              <w:rPr/>
              <w:t xml:space="preserve">This is a </w:t>
            </w:r>
            <w:r w:rsidRPr="3F807F47" w:rsidR="3F807F47">
              <w:rPr>
                <w:b w:val="1"/>
                <w:bCs w:val="1"/>
                <w:color w:val="00B050"/>
              </w:rPr>
              <w:t xml:space="preserve">strong </w:t>
            </w:r>
            <w:r w:rsidR="3F807F47">
              <w:rPr/>
              <w:t xml:space="preserve">objective. It states the timeline (the project period), the specific outcome (secondary schools connected to the internet), and sets an achievable target change (2 schools). The objective also states </w:t>
            </w:r>
            <w:r w:rsidRPr="3F807F47" w:rsidR="3F807F47">
              <w:rPr>
                <w:i w:val="1"/>
                <w:iCs w:val="1"/>
              </w:rPr>
              <w:t>how</w:t>
            </w:r>
            <w:r w:rsidRPr="3F807F47" w:rsidR="3F807F47">
              <w:rPr>
                <w:i w:val="0"/>
                <w:iCs w:val="0"/>
              </w:rPr>
              <w:t xml:space="preserve"> the schools will be connected (connecting to a local community network. The outcome leads to the achievement of the broader project goal (increasing internet penetration). This gives all the important information to a reviewer in a clear and succinct statement.</w:t>
            </w:r>
          </w:p>
        </w:tc>
      </w:tr>
      <w:tr w:rsidR="007C1F47" w:rsidTr="29D732C4" w14:paraId="45AFCF69" w14:textId="77777777">
        <w:trPr>
          <w:trHeight w:val="2025"/>
        </w:trPr>
        <w:tc>
          <w:tcPr>
            <w:tcW w:w="4680" w:type="dxa"/>
            <w:tcMar/>
          </w:tcPr>
          <w:p w:rsidR="68CD2E7B" w:rsidP="68CD2E7B" w:rsidRDefault="68CD2E7B" w14:paraId="138B0600" w14:textId="7DD8F27B">
            <w:pPr>
              <w:pStyle w:val="Normal"/>
            </w:pPr>
          </w:p>
          <w:p w:rsidR="007C1F47" w:rsidP="52EA9EBC" w:rsidRDefault="007C1F47" w14:paraId="37EFC0A8" w14:textId="3FC1F37C">
            <w:pPr>
              <w:pStyle w:val="Normal"/>
            </w:pPr>
            <w:r w:rsidR="0C0EA029">
              <w:rPr/>
              <w:t xml:space="preserve">By the end of 9 months, Internet traffic in the Foundation district of </w:t>
            </w:r>
            <w:proofErr w:type="spellStart"/>
            <w:r w:rsidR="0C0EA029">
              <w:rPr/>
              <w:t>Isocville</w:t>
            </w:r>
            <w:proofErr w:type="spellEnd"/>
            <w:r w:rsidR="0C0EA029">
              <w:rPr/>
              <w:t xml:space="preserve"> will increase by 50% after two secondary schools are connected to the local community network.</w:t>
            </w:r>
          </w:p>
        </w:tc>
        <w:tc>
          <w:tcPr>
            <w:tcW w:w="9567" w:type="dxa"/>
            <w:tcMar/>
          </w:tcPr>
          <w:p w:rsidR="046B51E2" w:rsidP="046B51E2" w:rsidRDefault="046B51E2" w14:paraId="7C27FB0E" w14:textId="3167F868">
            <w:pPr>
              <w:pStyle w:val="Normal"/>
            </w:pPr>
          </w:p>
          <w:p w:rsidR="007C1F47" w:rsidP="52EA9EBC" w:rsidRDefault="007C1F47" w14:paraId="03BEB198" w14:textId="1DD16A5A">
            <w:pPr>
              <w:pStyle w:val="Normal"/>
            </w:pPr>
            <w:r w:rsidR="69238471">
              <w:rPr/>
              <w:t xml:space="preserve">This is a </w:t>
            </w:r>
            <w:r w:rsidRPr="69238471" w:rsidR="69238471">
              <w:rPr>
                <w:b w:val="1"/>
                <w:bCs w:val="1"/>
                <w:color w:val="00B050"/>
              </w:rPr>
              <w:t xml:space="preserve">strong </w:t>
            </w:r>
            <w:r w:rsidR="69238471">
              <w:rPr/>
              <w:t xml:space="preserve">objective. It states exactly what will be done (connecting two schools to the community network), how long it will take (9 months), the specific outcome (increased Internet traffic in the Foundation district of </w:t>
            </w:r>
            <w:r w:rsidR="69238471">
              <w:rPr/>
              <w:t>Isocville</w:t>
            </w:r>
            <w:r w:rsidR="69238471">
              <w:rPr/>
              <w:t xml:space="preserve">), and sets a target for the change (50%). </w:t>
            </w:r>
            <w:r w:rsidRPr="69238471" w:rsidR="69238471">
              <w:rPr>
                <w:b w:val="1"/>
                <w:bCs w:val="1"/>
                <w:i w:val="1"/>
                <w:iCs w:val="1"/>
              </w:rPr>
              <w:t>Note: baseline data on current Internet traffic must be included elsewhere in the application for this type of objective, and a specific data collection method should also be included to clarify how traffic will be increased.</w:t>
            </w:r>
          </w:p>
        </w:tc>
      </w:tr>
      <w:tr w:rsidR="007C1F47" w:rsidTr="29D732C4" w14:paraId="19716AD7" w14:textId="77777777">
        <w:trPr>
          <w:trHeight w:val="2025"/>
        </w:trPr>
        <w:tc>
          <w:tcPr>
            <w:tcW w:w="4680" w:type="dxa"/>
            <w:tcMar/>
          </w:tcPr>
          <w:p w:rsidR="046B51E2" w:rsidP="046B51E2" w:rsidRDefault="046B51E2" w14:paraId="286FDC65" w14:textId="4404276F">
            <w:pPr>
              <w:pStyle w:val="Normal"/>
            </w:pPr>
          </w:p>
          <w:p w:rsidR="007C1F47" w:rsidP="52EA9EBC" w:rsidRDefault="007C1F47" w14:paraId="3F31294E" w14:textId="03D95891">
            <w:pPr>
              <w:pStyle w:val="Normal"/>
            </w:pPr>
            <w:r w:rsidR="0CF778FF">
              <w:rPr/>
              <w:t xml:space="preserve">After completing the </w:t>
            </w:r>
            <w:r w:rsidRPr="0CF778FF" w:rsidR="0CF778FF">
              <w:rPr>
                <w:i w:val="1"/>
                <w:iCs w:val="1"/>
              </w:rPr>
              <w:t xml:space="preserve">Digital Literacy 2023 </w:t>
            </w:r>
            <w:r w:rsidRPr="0CF778FF" w:rsidR="0CF778FF">
              <w:rPr>
                <w:i w:val="0"/>
                <w:iCs w:val="0"/>
              </w:rPr>
              <w:t>training course, 90 Isocville residents will increase their digital literacy by 40% or more (as measured by pre- and post-tests).</w:t>
            </w:r>
          </w:p>
        </w:tc>
        <w:tc>
          <w:tcPr>
            <w:tcW w:w="9567" w:type="dxa"/>
            <w:tcMar/>
          </w:tcPr>
          <w:p w:rsidR="046B51E2" w:rsidP="046B51E2" w:rsidRDefault="046B51E2" w14:paraId="5F783D13" w14:textId="7A6F57EC">
            <w:pPr>
              <w:pStyle w:val="Normal"/>
            </w:pPr>
          </w:p>
          <w:p w:rsidR="007C1F47" w:rsidP="52EA9EBC" w:rsidRDefault="007C1F47" w14:paraId="5C0A7D2F" w14:textId="63C1E4B1">
            <w:pPr>
              <w:pStyle w:val="Normal"/>
            </w:pPr>
            <w:r w:rsidR="2B3F383F">
              <w:rPr/>
              <w:t>This is a</w:t>
            </w:r>
            <w:r w:rsidRPr="2B3F383F" w:rsidR="2B3F383F">
              <w:rPr>
                <w:b w:val="1"/>
                <w:bCs w:val="1"/>
              </w:rPr>
              <w:t xml:space="preserve"> </w:t>
            </w:r>
            <w:r w:rsidRPr="2B3F383F" w:rsidR="2B3F383F">
              <w:rPr>
                <w:b w:val="1"/>
                <w:bCs w:val="1"/>
                <w:color w:val="00B050"/>
              </w:rPr>
              <w:t>strong</w:t>
            </w:r>
            <w:r w:rsidRPr="2B3F383F" w:rsidR="2B3F383F">
              <w:rPr>
                <w:color w:val="00B050"/>
              </w:rPr>
              <w:t xml:space="preserve"> </w:t>
            </w:r>
            <w:r w:rsidR="2B3F383F">
              <w:rPr/>
              <w:t xml:space="preserve">objective. The project participants and desired outcome are clear (90 </w:t>
            </w:r>
            <w:proofErr w:type="spellStart"/>
            <w:r w:rsidR="2B3F383F">
              <w:rPr/>
              <w:t>Isocville</w:t>
            </w:r>
            <w:proofErr w:type="spellEnd"/>
            <w:r w:rsidR="2B3F383F">
              <w:rPr/>
              <w:t xml:space="preserve"> residents, increased digital literacy) and a measurable target for the outcome is included (40% increase). The outcome leads to the achievement of the broader project goal. Including the outcome’s means of measurement (pre- and post- test results) further strengthens this objective. Like with the above example, baseline data will need to be available or collected during the project in order to demonstrate this change.</w:t>
            </w:r>
          </w:p>
        </w:tc>
      </w:tr>
      <w:tr w:rsidR="5E59B6A7" w:rsidTr="29D732C4" w14:paraId="239FB7AF">
        <w:trPr>
          <w:trHeight w:val="1770"/>
        </w:trPr>
        <w:tc>
          <w:tcPr>
            <w:tcW w:w="4680" w:type="dxa"/>
            <w:tcMar/>
          </w:tcPr>
          <w:p w:rsidR="046B51E2" w:rsidP="046B51E2" w:rsidRDefault="046B51E2" w14:paraId="417D361D" w14:textId="649DCE7D">
            <w:pPr>
              <w:pStyle w:val="Normal"/>
            </w:pPr>
          </w:p>
          <w:p w:rsidR="5E59B6A7" w:rsidP="5E59B6A7" w:rsidRDefault="5E59B6A7" w14:paraId="38B64530" w14:textId="2DCCC072">
            <w:pPr>
              <w:pStyle w:val="Normal"/>
            </w:pPr>
            <w:r w:rsidR="5E59B6A7">
              <w:rPr/>
              <w:t>Connect two secondary schools in the town of Isocville to the Internet.</w:t>
            </w:r>
          </w:p>
        </w:tc>
        <w:tc>
          <w:tcPr>
            <w:tcW w:w="9567" w:type="dxa"/>
            <w:tcMar/>
          </w:tcPr>
          <w:p w:rsidR="046B51E2" w:rsidP="046B51E2" w:rsidRDefault="046B51E2" w14:paraId="7452078F" w14:textId="6127CEBF">
            <w:pPr>
              <w:pStyle w:val="Normal"/>
            </w:pPr>
          </w:p>
          <w:p w:rsidR="5E59B6A7" w:rsidP="5E59B6A7" w:rsidRDefault="5E59B6A7" w14:paraId="1B779F54" w14:textId="7EB321A4">
            <w:pPr>
              <w:pStyle w:val="Normal"/>
            </w:pPr>
            <w:r w:rsidR="046B51E2">
              <w:rPr/>
              <w:t xml:space="preserve">This is </w:t>
            </w:r>
            <w:r w:rsidR="046B51E2">
              <w:rPr/>
              <w:t>an</w:t>
            </w:r>
            <w:r w:rsidR="046B51E2">
              <w:rPr/>
              <w:t xml:space="preserve"> </w:t>
            </w:r>
            <w:r w:rsidRPr="046B51E2" w:rsidR="046B51E2">
              <w:rPr>
                <w:b w:val="1"/>
                <w:bCs w:val="1"/>
                <w:color w:val="BF8F00" w:themeColor="accent4" w:themeTint="FF" w:themeShade="BF"/>
              </w:rPr>
              <w:t xml:space="preserve">acceptable </w:t>
            </w:r>
            <w:r w:rsidR="046B51E2">
              <w:rPr/>
              <w:t xml:space="preserve">objective. It tells us what establishments will be changed in the community (secondary schools connected) and sets a target for how many (2), so it is measurable and specific. The outcome leads to the achievement of the broader project goal. </w:t>
            </w:r>
            <w:r w:rsidRPr="046B51E2" w:rsidR="046B51E2">
              <w:rPr>
                <w:b w:val="1"/>
                <w:bCs w:val="1"/>
                <w:i w:val="1"/>
                <w:iCs w:val="1"/>
              </w:rPr>
              <w:t>The timeframe and the specific means of connection are not clear, so these things must be described in the rest of the grant application</w:t>
            </w:r>
            <w:r w:rsidRPr="046B51E2" w:rsidR="046B51E2">
              <w:rPr>
                <w:b w:val="1"/>
                <w:bCs w:val="1"/>
              </w:rPr>
              <w:t>.</w:t>
            </w:r>
            <w:r w:rsidR="046B51E2">
              <w:rPr/>
              <w:t xml:space="preserve"> </w:t>
            </w:r>
          </w:p>
        </w:tc>
      </w:tr>
      <w:tr w:rsidR="6DCFB98E" w:rsidTr="29D732C4" w14:paraId="77C89C83">
        <w:trPr>
          <w:trHeight w:val="1365"/>
        </w:trPr>
        <w:tc>
          <w:tcPr>
            <w:tcW w:w="4680" w:type="dxa"/>
            <w:tcMar/>
          </w:tcPr>
          <w:p w:rsidR="6DCFB98E" w:rsidP="6DCFB98E" w:rsidRDefault="6DCFB98E" w14:paraId="0987DDE9" w14:textId="03BD8E7B">
            <w:pPr>
              <w:pStyle w:val="Normal"/>
            </w:pPr>
          </w:p>
          <w:p w:rsidR="6DCFB98E" w:rsidP="6DCFB98E" w:rsidRDefault="6DCFB98E" w14:paraId="42D9902A" w14:textId="7BED0C22">
            <w:pPr>
              <w:pStyle w:val="Normal"/>
            </w:pPr>
            <w:r w:rsidR="6DCFB98E">
              <w:rPr/>
              <w:t>Conduct one workshop on digital literacy in each of the 3 districts of Isocville.</w:t>
            </w:r>
          </w:p>
        </w:tc>
        <w:tc>
          <w:tcPr>
            <w:tcW w:w="9567" w:type="dxa"/>
            <w:tcMar/>
          </w:tcPr>
          <w:p w:rsidR="00411D36" w:rsidP="00411D36" w:rsidRDefault="00411D36" w14:paraId="13A091AF" w14:textId="6CA02486">
            <w:pPr>
              <w:pStyle w:val="Normal"/>
            </w:pPr>
          </w:p>
          <w:p w:rsidR="6DCFB98E" w:rsidP="6DCFB98E" w:rsidRDefault="6DCFB98E" w14:paraId="54847D39" w14:textId="6CA02486">
            <w:pPr>
              <w:pStyle w:val="Normal"/>
            </w:pPr>
            <w:r w:rsidR="00411D36">
              <w:rPr/>
              <w:t xml:space="preserve">This is an </w:t>
            </w:r>
            <w:r w:rsidRPr="00411D36" w:rsidR="00411D36">
              <w:rPr>
                <w:b w:val="1"/>
                <w:bCs w:val="1"/>
                <w:color w:val="BF8F00" w:themeColor="accent4" w:themeTint="FF" w:themeShade="BF"/>
              </w:rPr>
              <w:t xml:space="preserve">acceptable </w:t>
            </w:r>
            <w:r w:rsidR="00411D36">
              <w:rPr/>
              <w:t xml:space="preserve">objective. Although it describes the completion of a specific and measurable activity (3 digital literacy workshops), this objective is centered on an output/KPI rather than a demonstrable change in the community. This demonstrates weak relevance of the objective to the identified problem and broad project goal. In this case, the </w:t>
            </w:r>
            <w:r w:rsidRPr="00411D36" w:rsidR="00411D36">
              <w:rPr>
                <w:b w:val="1"/>
                <w:bCs w:val="1"/>
                <w:i w:val="1"/>
                <w:iCs w:val="1"/>
              </w:rPr>
              <w:t>workshops should lead to a measurable change in the community, such as an increase in knowledge or skills among participants</w:t>
            </w:r>
            <w:r w:rsidR="00411D36">
              <w:rPr/>
              <w:t>. This would be a better project activity leading to completion of an objective.</w:t>
            </w:r>
          </w:p>
        </w:tc>
      </w:tr>
      <w:tr w:rsidR="5E59B6A7" w:rsidTr="29D732C4" w14:paraId="4F8B7D63">
        <w:trPr>
          <w:trHeight w:val="1365"/>
        </w:trPr>
        <w:tc>
          <w:tcPr>
            <w:tcW w:w="4680" w:type="dxa"/>
            <w:tcMar/>
          </w:tcPr>
          <w:p w:rsidR="046B51E2" w:rsidP="046B51E2" w:rsidRDefault="046B51E2" w14:paraId="4C918B49" w14:textId="41812346">
            <w:pPr>
              <w:pStyle w:val="Normal"/>
            </w:pPr>
          </w:p>
          <w:p w:rsidR="5E59B6A7" w:rsidP="5E59B6A7" w:rsidRDefault="5E59B6A7" w14:paraId="19D7D73C" w14:textId="5AD7AACC">
            <w:pPr>
              <w:pStyle w:val="Normal"/>
            </w:pPr>
            <w:r w:rsidR="5E59B6A7">
              <w:rPr/>
              <w:t>Bridge the digital divide in Isocville</w:t>
            </w:r>
          </w:p>
        </w:tc>
        <w:tc>
          <w:tcPr>
            <w:tcW w:w="9567" w:type="dxa"/>
            <w:tcMar/>
          </w:tcPr>
          <w:p w:rsidR="046B51E2" w:rsidP="046B51E2" w:rsidRDefault="046B51E2" w14:paraId="40B892A2" w14:textId="21285863">
            <w:pPr>
              <w:ind w:left="0"/>
            </w:pPr>
          </w:p>
          <w:p w:rsidR="5E59B6A7" w:rsidP="5E59B6A7" w:rsidRDefault="5E59B6A7" w14:noSpellErr="1" w14:paraId="4D964F12" w14:textId="30288F08">
            <w:pPr>
              <w:ind w:left="0"/>
            </w:pPr>
            <w:r w:rsidR="5E59B6A7">
              <w:rPr/>
              <w:t xml:space="preserve">This is a </w:t>
            </w:r>
            <w:r w:rsidRPr="5E59B6A7" w:rsidR="5E59B6A7">
              <w:rPr>
                <w:b w:val="1"/>
                <w:bCs w:val="1"/>
                <w:color w:val="FF0000"/>
              </w:rPr>
              <w:t>weak</w:t>
            </w:r>
            <w:r w:rsidRPr="5E59B6A7" w:rsidR="5E59B6A7">
              <w:rPr>
                <w:color w:val="FF0000"/>
              </w:rPr>
              <w:t xml:space="preserve"> </w:t>
            </w:r>
            <w:r w:rsidR="5E59B6A7">
              <w:rPr/>
              <w:t>objective. The objective does not tell us what concrete actions will be taken through the project and what specific, measurable changes will be produced. It is likely impossible to accomplish in the time period of a single grant.</w:t>
            </w:r>
          </w:p>
        </w:tc>
      </w:tr>
      <w:tr w:rsidR="5E59B6A7" w:rsidTr="29D732C4" w14:paraId="1F8ACF5B">
        <w:trPr>
          <w:trHeight w:val="1365"/>
        </w:trPr>
        <w:tc>
          <w:tcPr>
            <w:tcW w:w="4680" w:type="dxa"/>
            <w:tcMar/>
          </w:tcPr>
          <w:p w:rsidR="5E59B6A7" w:rsidP="5E59B6A7" w:rsidRDefault="5E59B6A7" w14:paraId="55CF4A02" w14:textId="0BA44ACA">
            <w:pPr>
              <w:pStyle w:val="Normal"/>
            </w:pPr>
          </w:p>
          <w:p w:rsidR="5E59B6A7" w:rsidP="5E59B6A7" w:rsidRDefault="5E59B6A7" w14:paraId="3D0EDADF" w14:textId="10FB0DC7">
            <w:pPr>
              <w:pStyle w:val="Normal"/>
            </w:pPr>
            <w:r w:rsidR="5E59B6A7">
              <w:rPr/>
              <w:t>Increase Internet penetration in the town of Isocville</w:t>
            </w:r>
          </w:p>
        </w:tc>
        <w:tc>
          <w:tcPr>
            <w:tcW w:w="9567" w:type="dxa"/>
            <w:tcMar/>
          </w:tcPr>
          <w:p w:rsidR="046B51E2" w:rsidP="046B51E2" w:rsidRDefault="046B51E2" w14:paraId="1C8968F7" w14:textId="1D9BA5F6">
            <w:pPr>
              <w:pStyle w:val="Normal"/>
            </w:pPr>
          </w:p>
          <w:p w:rsidR="5E59B6A7" w:rsidP="5E59B6A7" w:rsidRDefault="5E59B6A7" w14:paraId="4B8B3EBC" w14:textId="670AED0C">
            <w:pPr>
              <w:pStyle w:val="Normal"/>
            </w:pPr>
            <w:r w:rsidR="5E59B6A7">
              <w:rPr/>
              <w:t xml:space="preserve">This is a </w:t>
            </w:r>
            <w:r w:rsidRPr="5E59B6A7" w:rsidR="5E59B6A7">
              <w:rPr>
                <w:b w:val="1"/>
                <w:bCs w:val="1"/>
                <w:color w:val="FF0000"/>
              </w:rPr>
              <w:t>weak</w:t>
            </w:r>
            <w:r w:rsidRPr="5E59B6A7" w:rsidR="5E59B6A7">
              <w:rPr>
                <w:color w:val="FF0000"/>
              </w:rPr>
              <w:t xml:space="preserve"> </w:t>
            </w:r>
            <w:r w:rsidR="5E59B6A7">
              <w:rPr/>
              <w:t>objective. The objective tells us generally what will be accomplished through the project, but it is not specific or measurable. We do not know who or what will be connected through the project or how much time it will take to complete, so it is unclear if this achievable.</w:t>
            </w:r>
          </w:p>
        </w:tc>
      </w:tr>
      <w:tr w:rsidR="5E59B6A7" w:rsidTr="29D732C4" w14:paraId="671477CE">
        <w:trPr>
          <w:trHeight w:val="1365"/>
        </w:trPr>
        <w:tc>
          <w:tcPr>
            <w:tcW w:w="4680" w:type="dxa"/>
            <w:tcMar/>
          </w:tcPr>
          <w:p w:rsidR="5E59B6A7" w:rsidP="5E59B6A7" w:rsidRDefault="5E59B6A7" w14:paraId="51644815" w14:textId="67D626AA">
            <w:pPr>
              <w:pStyle w:val="Normal"/>
            </w:pPr>
          </w:p>
          <w:p w:rsidR="5E59B6A7" w:rsidP="5E59B6A7" w:rsidRDefault="5E59B6A7" w14:paraId="6F57AFFF" w14:textId="598597F6">
            <w:pPr>
              <w:pStyle w:val="Normal"/>
            </w:pPr>
            <w:r w:rsidR="5E59B6A7">
              <w:rPr/>
              <w:t>Train the community on how to use the Internet</w:t>
            </w:r>
          </w:p>
        </w:tc>
        <w:tc>
          <w:tcPr>
            <w:tcW w:w="9567" w:type="dxa"/>
            <w:tcMar/>
          </w:tcPr>
          <w:p w:rsidR="046B51E2" w:rsidP="046B51E2" w:rsidRDefault="046B51E2" w14:paraId="250B7256" w14:textId="486869DD">
            <w:pPr>
              <w:pStyle w:val="Normal"/>
            </w:pPr>
          </w:p>
          <w:p w:rsidR="5E59B6A7" w:rsidP="5E59B6A7" w:rsidRDefault="5E59B6A7" w14:paraId="42A5484D" w14:textId="441C7A0F">
            <w:pPr>
              <w:pStyle w:val="Normal"/>
            </w:pPr>
            <w:r w:rsidR="5E59B6A7">
              <w:rPr/>
              <w:t xml:space="preserve">This is a </w:t>
            </w:r>
            <w:r w:rsidRPr="5E59B6A7" w:rsidR="5E59B6A7">
              <w:rPr>
                <w:b w:val="1"/>
                <w:bCs w:val="1"/>
                <w:color w:val="FF0000"/>
              </w:rPr>
              <w:t>weak</w:t>
            </w:r>
            <w:r w:rsidRPr="5E59B6A7" w:rsidR="5E59B6A7">
              <w:rPr>
                <w:color w:val="FF0000"/>
              </w:rPr>
              <w:t xml:space="preserve"> </w:t>
            </w:r>
            <w:r w:rsidR="5E59B6A7">
              <w:rPr/>
              <w:t>objective. It is not clear who will be trained or if there are any measurable learning outcomes for people who participate in the trainings. There is no timeframe for completion, and it is unclear if this can be achieved.</w:t>
            </w:r>
          </w:p>
        </w:tc>
      </w:tr>
    </w:tbl>
    <w:p w:rsidR="6DCFB98E" w:rsidRDefault="6DCFB98E" w14:paraId="4D3530B8" w14:textId="7ADE24AC"/>
    <w:p w:rsidR="6E3B4978" w:rsidP="6E3B4978" w:rsidRDefault="6E3B4978" w14:paraId="10F79EAA" w14:textId="28871D47">
      <w:pPr>
        <w:pStyle w:val="Normal"/>
        <w:bidi w:val="0"/>
        <w:spacing w:before="0" w:beforeAutospacing="off" w:after="0" w:afterAutospacing="off" w:line="259" w:lineRule="auto"/>
        <w:ind w:left="0" w:right="0"/>
        <w:jc w:val="left"/>
      </w:pPr>
      <w:r w:rsidR="7E7FCC85">
        <w:rPr/>
        <w:t xml:space="preserve">Below is a table showing how project objectives align with indicators, targets, and data collection methods. Please note that these are examples, and </w:t>
      </w:r>
      <w:r w:rsidRPr="7E7FCC85" w:rsidR="7E7FCC85">
        <w:rPr>
          <w:b w:val="1"/>
          <w:bCs w:val="1"/>
        </w:rPr>
        <w:t xml:space="preserve">it is not necessary to track all possible indicators for a project objective. </w:t>
      </w:r>
      <w:r w:rsidR="7E7FCC85">
        <w:rPr>
          <w:b w:val="0"/>
          <w:bCs w:val="0"/>
        </w:rPr>
        <w:t>It is generally best to keep things as simple as possible and track the most relevant and important indicators. You may also track more extensive data internally and omit them from your application forms.</w:t>
      </w:r>
    </w:p>
    <w:p w:rsidR="47A8A82D" w:rsidP="046B51E2" w:rsidRDefault="47A8A82D" w14:paraId="7A9C6318" w14:textId="006E3B36">
      <w:pPr>
        <w:pStyle w:val="Normal"/>
        <w:bidi w:val="0"/>
        <w:spacing w:before="0" w:beforeAutospacing="off" w:after="0" w:afterAutospacing="off" w:line="259" w:lineRule="auto"/>
        <w:ind w:left="0" w:right="0"/>
        <w:jc w:val="center"/>
      </w:pPr>
    </w:p>
    <w:p w:rsidR="2B3F383F" w:rsidP="046B51E2" w:rsidRDefault="2B3F383F" w14:paraId="45786ED8" w14:textId="6E376A07">
      <w:pPr>
        <w:jc w:val="center"/>
      </w:pPr>
    </w:p>
    <w:tbl>
      <w:tblPr>
        <w:tblStyle w:val="TableGrid"/>
        <w:tblW w:w="12461" w:type="dxa"/>
        <w:jc w:val="center"/>
        <w:tblLook w:val="04A0" w:firstRow="1" w:lastRow="0" w:firstColumn="1" w:lastColumn="0" w:noHBand="0" w:noVBand="1"/>
      </w:tblPr>
      <w:tblGrid>
        <w:gridCol w:w="2640"/>
        <w:gridCol w:w="2605"/>
        <w:gridCol w:w="2775"/>
        <w:gridCol w:w="4441"/>
      </w:tblGrid>
      <w:tr w:rsidR="4CB06BE5" w:rsidTr="29D732C4" w14:paraId="57B7D9F1">
        <w:trPr>
          <w:trHeight w:val="570"/>
        </w:trPr>
        <w:tc>
          <w:tcPr>
            <w:tcW w:w="2640" w:type="dxa"/>
            <w:shd w:val="clear" w:color="auto" w:fill="4472C4" w:themeFill="accent1"/>
            <w:tcMar/>
          </w:tcPr>
          <w:p w:rsidR="4CB06BE5" w:rsidP="78DD53CD" w:rsidRDefault="4CB06BE5" w14:paraId="21DE8F00" w14:textId="008A6882">
            <w:pPr>
              <w:pStyle w:val="Normal"/>
              <w:jc w:val="center"/>
              <w:rPr>
                <w:b w:val="1"/>
                <w:bCs w:val="1"/>
              </w:rPr>
            </w:pPr>
            <w:r w:rsidRPr="78DD53CD" w:rsidR="78DD53CD">
              <w:rPr>
                <w:b w:val="1"/>
                <w:bCs w:val="1"/>
              </w:rPr>
              <w:t xml:space="preserve">Sample </w:t>
            </w:r>
          </w:p>
          <w:p w:rsidR="4CB06BE5" w:rsidP="046B51E2" w:rsidRDefault="4CB06BE5" w14:paraId="4B2A20DA" w14:textId="7AA42819">
            <w:pPr>
              <w:pStyle w:val="Normal"/>
              <w:jc w:val="center"/>
              <w:rPr>
                <w:b w:val="1"/>
                <w:bCs w:val="1"/>
              </w:rPr>
            </w:pPr>
            <w:r w:rsidRPr="78DD53CD" w:rsidR="78DD53CD">
              <w:rPr>
                <w:b w:val="1"/>
                <w:bCs w:val="1"/>
              </w:rPr>
              <w:t>Project Objective</w:t>
            </w:r>
          </w:p>
        </w:tc>
        <w:tc>
          <w:tcPr>
            <w:tcW w:w="2605" w:type="dxa"/>
            <w:shd w:val="clear" w:color="auto" w:fill="4472C4" w:themeFill="accent1"/>
            <w:tcMar/>
          </w:tcPr>
          <w:p w:rsidR="4CB06BE5" w:rsidP="046B51E2" w:rsidRDefault="4CB06BE5" w14:paraId="098E90CB" w14:textId="2B1AFCEF">
            <w:pPr>
              <w:pStyle w:val="Normal"/>
              <w:bidi w:val="0"/>
              <w:spacing w:before="0" w:beforeAutospacing="off" w:after="0" w:afterAutospacing="off" w:line="259" w:lineRule="auto"/>
              <w:ind w:left="0" w:right="0"/>
              <w:jc w:val="center"/>
              <w:rPr>
                <w:b w:val="1"/>
                <w:bCs w:val="1"/>
              </w:rPr>
            </w:pPr>
            <w:r w:rsidRPr="256D4903" w:rsidR="256D4903">
              <w:rPr>
                <w:b w:val="1"/>
                <w:bCs w:val="1"/>
              </w:rPr>
              <w:t>Sample Indicators</w:t>
            </w:r>
          </w:p>
        </w:tc>
        <w:tc>
          <w:tcPr>
            <w:tcW w:w="2775" w:type="dxa"/>
            <w:shd w:val="clear" w:color="auto" w:fill="4472C4" w:themeFill="accent1"/>
            <w:tcMar/>
          </w:tcPr>
          <w:p w:rsidR="6E3B4978" w:rsidP="6E3B4978" w:rsidRDefault="6E3B4978" w14:paraId="74CB3FF9" w14:textId="49CF68F8">
            <w:pPr>
              <w:pStyle w:val="Normal"/>
              <w:spacing w:line="259" w:lineRule="auto"/>
              <w:jc w:val="center"/>
              <w:rPr>
                <w:b w:val="1"/>
                <w:bCs w:val="1"/>
              </w:rPr>
            </w:pPr>
            <w:r w:rsidRPr="6E3B4978" w:rsidR="6E3B4978">
              <w:rPr>
                <w:b w:val="1"/>
                <w:bCs w:val="1"/>
              </w:rPr>
              <w:t>Target</w:t>
            </w:r>
          </w:p>
        </w:tc>
        <w:tc>
          <w:tcPr>
            <w:tcW w:w="4441" w:type="dxa"/>
            <w:shd w:val="clear" w:color="auto" w:fill="4472C4" w:themeFill="accent1"/>
            <w:tcMar/>
          </w:tcPr>
          <w:p w:rsidR="4CB06BE5" w:rsidP="046B51E2" w:rsidRDefault="4CB06BE5" w14:paraId="6575F968" w14:textId="530A3F5B">
            <w:pPr>
              <w:pStyle w:val="Normal"/>
              <w:bidi w:val="0"/>
              <w:spacing w:before="0" w:beforeAutospacing="off" w:after="0" w:afterAutospacing="off" w:line="259" w:lineRule="auto"/>
              <w:ind w:left="0" w:right="0"/>
              <w:jc w:val="center"/>
              <w:rPr>
                <w:b w:val="1"/>
                <w:bCs w:val="1"/>
              </w:rPr>
            </w:pPr>
            <w:r w:rsidRPr="059C4677" w:rsidR="059C4677">
              <w:rPr>
                <w:b w:val="1"/>
                <w:bCs w:val="1"/>
              </w:rPr>
              <w:t>Sample Data Collection Method</w:t>
            </w:r>
          </w:p>
        </w:tc>
      </w:tr>
      <w:tr w:rsidR="4CB06BE5" w:rsidTr="29D732C4" w14:paraId="5260E099">
        <w:trPr>
          <w:trHeight w:val="3120"/>
        </w:trPr>
        <w:tc>
          <w:tcPr>
            <w:tcW w:w="2640" w:type="dxa"/>
            <w:tcMar/>
          </w:tcPr>
          <w:p w:rsidR="4CB06BE5" w:rsidP="4CB06BE5" w:rsidRDefault="4CB06BE5" w14:paraId="41F203F1" w14:textId="011A8D05">
            <w:pPr>
              <w:pStyle w:val="Normal"/>
            </w:pPr>
          </w:p>
          <w:p w:rsidR="4CB06BE5" w:rsidP="4CB06BE5" w:rsidRDefault="4CB06BE5" w14:paraId="591C0581" w14:textId="251C3EF7">
            <w:pPr>
              <w:pStyle w:val="Normal"/>
            </w:pPr>
            <w:r w:rsidR="4B5C943B">
              <w:rPr/>
              <w:t>By the end of the project period, two secondary schools in the town of Isocville will be connected to the internet by installing two new connectivity points to the local community network.</w:t>
            </w:r>
          </w:p>
          <w:p w:rsidR="4CB06BE5" w:rsidP="4CB06BE5" w:rsidRDefault="4CB06BE5" w14:paraId="2F75DE97" w14:textId="707D5AA6">
            <w:pPr>
              <w:pStyle w:val="Normal"/>
            </w:pPr>
          </w:p>
        </w:tc>
        <w:tc>
          <w:tcPr>
            <w:tcW w:w="2605" w:type="dxa"/>
            <w:tcMar/>
          </w:tcPr>
          <w:p w:rsidR="2B3F383F" w:rsidP="2B3F383F" w:rsidRDefault="2B3F383F" w14:paraId="6D876B3C" w14:textId="36BC8B59">
            <w:pPr>
              <w:pStyle w:val="Normal"/>
            </w:pPr>
          </w:p>
          <w:p w:rsidR="4CB06BE5" w:rsidP="4CB06BE5" w:rsidRDefault="4CB06BE5" w14:paraId="1AC37D4E" w14:textId="1D7133FB">
            <w:pPr>
              <w:pStyle w:val="Normal"/>
            </w:pPr>
            <w:r w:rsidR="3B96DFC0">
              <w:rPr/>
              <w:t>Number of secondary schools connected to the local community network</w:t>
            </w:r>
          </w:p>
          <w:p w:rsidR="4CB06BE5" w:rsidP="4CB06BE5" w:rsidRDefault="4CB06BE5" w14:paraId="633A3860" w14:textId="072E69D6">
            <w:pPr>
              <w:pStyle w:val="Normal"/>
            </w:pPr>
          </w:p>
          <w:p w:rsidR="4CB06BE5" w:rsidP="4CB06BE5" w:rsidRDefault="4CB06BE5" w14:paraId="76B821B3" w14:textId="04B1AD99">
            <w:pPr>
              <w:pStyle w:val="Normal"/>
            </w:pPr>
            <w:r w:rsidRPr="00411D36" w:rsidR="00411D36">
              <w:rPr>
                <w:rFonts w:ascii="Calibri" w:hAnsi="Calibri" w:eastAsia="Calibri" w:cs="Calibri"/>
                <w:noProof w:val="0"/>
                <w:sz w:val="24"/>
                <w:szCs w:val="24"/>
                <w:lang w:val="en-US"/>
              </w:rPr>
              <w:t>Number of unconnected individuals who become connected to the Internet in a specific community</w:t>
            </w:r>
          </w:p>
          <w:p w:rsidR="4CB06BE5" w:rsidP="00411D36" w:rsidRDefault="4CB06BE5" w14:paraId="210D4BA0" w14:textId="3D48CAA8">
            <w:pPr>
              <w:pStyle w:val="Normal"/>
              <w:rPr>
                <w:rFonts w:ascii="Calibri" w:hAnsi="Calibri" w:eastAsia="Calibri" w:cs="Calibri"/>
                <w:noProof w:val="0"/>
                <w:sz w:val="24"/>
                <w:szCs w:val="24"/>
                <w:lang w:val="en-US"/>
              </w:rPr>
            </w:pPr>
          </w:p>
        </w:tc>
        <w:tc>
          <w:tcPr>
            <w:tcW w:w="2775" w:type="dxa"/>
            <w:tcMar/>
          </w:tcPr>
          <w:p w:rsidR="6E3B4978" w:rsidP="6E3B4978" w:rsidRDefault="6E3B4978" w14:paraId="292FF5C5" w14:textId="22CD9DB6">
            <w:pPr>
              <w:pStyle w:val="Normal"/>
            </w:pPr>
          </w:p>
          <w:p w:rsidR="6E3B4978" w:rsidP="6E3B4978" w:rsidRDefault="6E3B4978" w14:paraId="4A4CDC33" w14:textId="15758A16">
            <w:pPr>
              <w:pStyle w:val="Normal"/>
            </w:pPr>
            <w:r w:rsidR="6E3B4978">
              <w:rPr/>
              <w:t>Two new secondary schools connected.</w:t>
            </w:r>
          </w:p>
          <w:p w:rsidR="6E3B4978" w:rsidP="6E3B4978" w:rsidRDefault="6E3B4978" w14:paraId="1761B29D" w14:textId="4831A0E7">
            <w:pPr>
              <w:pStyle w:val="Normal"/>
            </w:pPr>
          </w:p>
          <w:p w:rsidR="6E3B4978" w:rsidP="6E3B4978" w:rsidRDefault="6E3B4978" w14:paraId="55217EEF" w14:textId="7309E908">
            <w:pPr>
              <w:pStyle w:val="Normal"/>
            </w:pPr>
            <w:r w:rsidR="6E3B4978">
              <w:rPr/>
              <w:t>X Number of unconnected individuals who are newly connected to the internet</w:t>
            </w:r>
          </w:p>
          <w:p w:rsidR="6E3B4978" w:rsidP="6E3B4978" w:rsidRDefault="6E3B4978" w14:paraId="7846AD14" w14:textId="72322067">
            <w:pPr>
              <w:pStyle w:val="Normal"/>
            </w:pPr>
          </w:p>
        </w:tc>
        <w:tc>
          <w:tcPr>
            <w:tcW w:w="4441" w:type="dxa"/>
            <w:tcMar/>
          </w:tcPr>
          <w:p w:rsidR="2B3F383F" w:rsidP="2B3F383F" w:rsidRDefault="2B3F383F" w14:paraId="74E4CEAB" w14:textId="0E7850E3">
            <w:pPr>
              <w:pStyle w:val="Normal"/>
            </w:pPr>
          </w:p>
          <w:p w:rsidR="4CB06BE5" w:rsidP="4CB06BE5" w:rsidRDefault="4CB06BE5" w14:paraId="2CEAEFCE" w14:textId="7212F508">
            <w:pPr>
              <w:pStyle w:val="Normal"/>
            </w:pPr>
            <w:r w:rsidR="0BC6388F">
              <w:rPr/>
              <w:t>Project data records</w:t>
            </w:r>
          </w:p>
          <w:p w:rsidR="4CB06BE5" w:rsidP="4CB06BE5" w:rsidRDefault="4CB06BE5" w14:paraId="41EB4190" w14:textId="09425C9E">
            <w:pPr>
              <w:pStyle w:val="Normal"/>
            </w:pPr>
          </w:p>
          <w:p w:rsidR="4CB06BE5" w:rsidP="4CB06BE5" w:rsidRDefault="4CB06BE5" w14:paraId="07549C8F" w14:textId="549F69DC">
            <w:pPr>
              <w:pStyle w:val="Normal"/>
            </w:pPr>
            <w:r w:rsidR="3B96DFC0">
              <w:rPr/>
              <w:t>Surveys (count of newly connected individuals)</w:t>
            </w:r>
          </w:p>
        </w:tc>
      </w:tr>
      <w:tr w:rsidR="4CB06BE5" w:rsidTr="29D732C4" w14:paraId="028D1769">
        <w:trPr>
          <w:trHeight w:val="4410"/>
        </w:trPr>
        <w:tc>
          <w:tcPr>
            <w:tcW w:w="2640" w:type="dxa"/>
            <w:tcMar/>
          </w:tcPr>
          <w:p w:rsidR="4CB06BE5" w:rsidP="4CB06BE5" w:rsidRDefault="4CB06BE5" w14:paraId="6A5E3722" w14:textId="6F6353B5">
            <w:pPr>
              <w:pStyle w:val="Normal"/>
            </w:pPr>
          </w:p>
          <w:p w:rsidR="4CB06BE5" w:rsidP="4CB06BE5" w:rsidRDefault="4CB06BE5" w14:paraId="42245C0E" w14:textId="3FC1F37C">
            <w:pPr>
              <w:pStyle w:val="Normal"/>
            </w:pPr>
            <w:r w:rsidR="2B3F383F">
              <w:rPr/>
              <w:t>By the end of 9 months, Internet traffic in the Foundation district of Isocville will increase by 50% after two secondary schools are connected to the local community network.</w:t>
            </w:r>
          </w:p>
          <w:p w:rsidR="4CB06BE5" w:rsidP="4CB06BE5" w:rsidRDefault="4CB06BE5" w14:paraId="0D565D32" w14:textId="2C7EE4B2">
            <w:pPr>
              <w:pStyle w:val="Normal"/>
            </w:pPr>
          </w:p>
        </w:tc>
        <w:tc>
          <w:tcPr>
            <w:tcW w:w="2605" w:type="dxa"/>
            <w:tcMar/>
          </w:tcPr>
          <w:p w:rsidR="2B3F383F" w:rsidP="2B3F383F" w:rsidRDefault="2B3F383F" w14:paraId="15AAB368" w14:textId="372ECA51">
            <w:pPr>
              <w:pStyle w:val="Normal"/>
            </w:pPr>
          </w:p>
          <w:p w:rsidR="4CB06BE5" w:rsidP="609F9B55" w:rsidRDefault="4CB06BE5" w14:paraId="3B2D76AD" w14:textId="70D92F92">
            <w:pPr>
              <w:pStyle w:val="Normal"/>
              <w:bidi w:val="0"/>
              <w:spacing w:before="0" w:beforeAutospacing="off" w:after="0" w:afterAutospacing="off" w:line="259" w:lineRule="auto"/>
              <w:ind w:left="0" w:right="0"/>
              <w:jc w:val="left"/>
            </w:pPr>
            <w:r w:rsidR="00411D36">
              <w:rPr/>
              <w:t>Number of devices accessing the internet</w:t>
            </w:r>
          </w:p>
          <w:p w:rsidR="4CB06BE5" w:rsidP="609F9B55" w:rsidRDefault="4CB06BE5" w14:paraId="721FF279" w14:textId="0480F950">
            <w:pPr>
              <w:pStyle w:val="Normal"/>
              <w:bidi w:val="0"/>
              <w:spacing w:before="0" w:beforeAutospacing="off" w:after="0" w:afterAutospacing="off" w:line="259" w:lineRule="auto"/>
              <w:ind w:left="0" w:right="0"/>
              <w:jc w:val="left"/>
            </w:pPr>
          </w:p>
          <w:p w:rsidR="4CB06BE5" w:rsidP="609F9B55" w:rsidRDefault="4CB06BE5" w14:paraId="3146681A" w14:textId="358FA21A">
            <w:pPr>
              <w:pStyle w:val="Normal"/>
              <w:bidi w:val="0"/>
              <w:spacing w:before="0" w:beforeAutospacing="off" w:after="0" w:afterAutospacing="off" w:line="259" w:lineRule="auto"/>
              <w:ind w:left="0" w:right="0"/>
              <w:jc w:val="left"/>
            </w:pPr>
            <w:r w:rsidR="3B96DFC0">
              <w:rPr/>
              <w:t>Number of secondary schools connected to the local community network.</w:t>
            </w:r>
          </w:p>
          <w:p w:rsidR="4CB06BE5" w:rsidP="609F9B55" w:rsidRDefault="4CB06BE5" w14:paraId="7D6DDB63" w14:textId="54C1B84B">
            <w:pPr>
              <w:pStyle w:val="Normal"/>
              <w:bidi w:val="0"/>
              <w:spacing w:before="0" w:beforeAutospacing="off" w:after="0" w:afterAutospacing="off" w:line="259" w:lineRule="auto"/>
              <w:ind w:left="0" w:right="0"/>
              <w:jc w:val="left"/>
            </w:pPr>
          </w:p>
          <w:p w:rsidR="4CB06BE5" w:rsidP="609F9B55" w:rsidRDefault="4CB06BE5" w14:paraId="0FE0085F" w14:textId="167983C0">
            <w:pPr>
              <w:pStyle w:val="Normal"/>
              <w:bidi w:val="0"/>
              <w:spacing w:before="0" w:beforeAutospacing="off" w:after="0" w:afterAutospacing="off" w:line="259" w:lineRule="auto"/>
              <w:ind w:left="0" w:right="0"/>
              <w:jc w:val="left"/>
            </w:pPr>
            <w:r w:rsidRPr="00411D36" w:rsidR="00411D36">
              <w:rPr>
                <w:rFonts w:ascii="Calibri" w:hAnsi="Calibri" w:eastAsia="Calibri" w:cs="Calibri"/>
                <w:noProof w:val="0"/>
                <w:sz w:val="24"/>
                <w:szCs w:val="24"/>
                <w:lang w:val="en-US"/>
              </w:rPr>
              <w:t>Number of unconnected individuals who become connected to the Internet in a specific community</w:t>
            </w:r>
          </w:p>
          <w:p w:rsidR="4CB06BE5" w:rsidP="3B96DFC0" w:rsidRDefault="4CB06BE5" w14:paraId="6A9D4974" w14:textId="2EEE378D">
            <w:pPr>
              <w:pStyle w:val="Normal"/>
              <w:bidi w:val="0"/>
              <w:spacing w:before="0" w:beforeAutospacing="off" w:after="0" w:afterAutospacing="off" w:line="259" w:lineRule="auto"/>
              <w:ind w:left="0" w:right="0"/>
              <w:jc w:val="left"/>
              <w:rPr>
                <w:rFonts w:ascii="Calibri" w:hAnsi="Calibri" w:eastAsia="Calibri" w:cs="Calibri"/>
                <w:noProof w:val="0"/>
                <w:sz w:val="24"/>
                <w:szCs w:val="24"/>
                <w:lang w:val="en-US"/>
              </w:rPr>
            </w:pPr>
          </w:p>
        </w:tc>
        <w:tc>
          <w:tcPr>
            <w:tcW w:w="2775" w:type="dxa"/>
            <w:tcMar/>
          </w:tcPr>
          <w:p w:rsidR="6E3B4978" w:rsidP="6E3B4978" w:rsidRDefault="6E3B4978" w14:paraId="19224B4B" w14:textId="5330883F">
            <w:pPr>
              <w:pStyle w:val="Normal"/>
            </w:pPr>
          </w:p>
          <w:p w:rsidR="6E3B4978" w:rsidP="6E3B4978" w:rsidRDefault="6E3B4978" w14:paraId="274CEF0E" w14:textId="7C02F9E4">
            <w:pPr>
              <w:pStyle w:val="Normal"/>
            </w:pPr>
            <w:r w:rsidR="6E3B4978">
              <w:rPr/>
              <w:t>50% increase in number of devices accessing the internet over baseline data</w:t>
            </w:r>
          </w:p>
          <w:p w:rsidR="6E3B4978" w:rsidP="6E3B4978" w:rsidRDefault="6E3B4978" w14:paraId="39CB1E4F" w14:textId="280256E5">
            <w:pPr>
              <w:pStyle w:val="Normal"/>
            </w:pPr>
          </w:p>
          <w:p w:rsidR="6E3B4978" w:rsidP="6E3B4978" w:rsidRDefault="6E3B4978" w14:paraId="36C50319" w14:textId="315AB2AD">
            <w:pPr>
              <w:pStyle w:val="Normal"/>
            </w:pPr>
            <w:r w:rsidR="00411D36">
              <w:rPr/>
              <w:t>Two new secondary schools connected</w:t>
            </w:r>
          </w:p>
          <w:p w:rsidR="6E3B4978" w:rsidP="6E3B4978" w:rsidRDefault="6E3B4978" w14:paraId="278D0BC5" w14:textId="5B296247">
            <w:pPr>
              <w:pStyle w:val="Normal"/>
            </w:pPr>
          </w:p>
          <w:p w:rsidR="6E3B4978" w:rsidP="6E3B4978" w:rsidRDefault="6E3B4978" w14:paraId="4F095F90" w14:textId="7309E908">
            <w:pPr>
              <w:pStyle w:val="Normal"/>
            </w:pPr>
            <w:r w:rsidR="6E3B4978">
              <w:rPr/>
              <w:t>X Number of unconnected individuals who are newly connected to the internet</w:t>
            </w:r>
          </w:p>
        </w:tc>
        <w:tc>
          <w:tcPr>
            <w:tcW w:w="4441" w:type="dxa"/>
            <w:tcMar/>
          </w:tcPr>
          <w:p w:rsidR="4CB06BE5" w:rsidP="4CB06BE5" w:rsidRDefault="4CB06BE5" w14:paraId="48AAE521" w14:textId="7D26E56D">
            <w:pPr>
              <w:pStyle w:val="Normal"/>
            </w:pPr>
          </w:p>
          <w:p w:rsidR="0BC6388F" w:rsidP="0BC6388F" w:rsidRDefault="0BC6388F" w14:paraId="796C31F0" w14:textId="6C306B36">
            <w:pPr>
              <w:pStyle w:val="Normal"/>
              <w:bidi w:val="0"/>
              <w:spacing w:before="0" w:beforeAutospacing="off" w:after="0" w:afterAutospacing="off" w:line="259" w:lineRule="auto"/>
              <w:ind w:left="0" w:right="0"/>
              <w:jc w:val="left"/>
            </w:pPr>
            <w:r w:rsidR="0BC6388F">
              <w:rPr/>
              <w:t>Community network log</w:t>
            </w:r>
          </w:p>
          <w:p w:rsidR="4CB06BE5" w:rsidP="2B3F383F" w:rsidRDefault="4CB06BE5" w14:paraId="5941A75A" w14:textId="0A595620">
            <w:pPr>
              <w:pStyle w:val="Normal"/>
              <w:bidi w:val="0"/>
              <w:spacing w:before="0" w:beforeAutospacing="off" w:after="0" w:afterAutospacing="off" w:line="259" w:lineRule="auto"/>
              <w:ind w:left="0" w:right="0"/>
              <w:jc w:val="left"/>
            </w:pPr>
          </w:p>
          <w:p w:rsidR="4CB06BE5" w:rsidP="00411D36" w:rsidRDefault="4CB06BE5" w14:paraId="55796BD8" w14:textId="5502F9D8">
            <w:pPr>
              <w:pStyle w:val="Normal"/>
              <w:bidi w:val="0"/>
              <w:spacing w:before="0" w:beforeAutospacing="off" w:after="0" w:afterAutospacing="off" w:line="259" w:lineRule="auto"/>
              <w:ind/>
            </w:pPr>
            <w:r w:rsidR="0BC6388F">
              <w:rPr/>
              <w:t>Surveys (project data records)</w:t>
            </w:r>
          </w:p>
          <w:p w:rsidR="4CB06BE5" w:rsidP="2B3F383F" w:rsidRDefault="4CB06BE5" w14:paraId="0FB861C0" w14:textId="3DC9FB62">
            <w:pPr>
              <w:pStyle w:val="Normal"/>
              <w:bidi w:val="0"/>
              <w:spacing w:before="0" w:beforeAutospacing="off" w:after="0" w:afterAutospacing="off" w:line="259" w:lineRule="auto"/>
              <w:ind w:left="0" w:right="0"/>
              <w:jc w:val="left"/>
            </w:pPr>
          </w:p>
          <w:p w:rsidR="4CB06BE5" w:rsidP="2B3F383F" w:rsidRDefault="4CB06BE5" w14:paraId="19D22DE6" w14:textId="615058AE">
            <w:pPr>
              <w:pStyle w:val="Normal"/>
              <w:bidi w:val="0"/>
              <w:spacing w:before="0" w:beforeAutospacing="off" w:after="0" w:afterAutospacing="off" w:line="259" w:lineRule="auto"/>
              <w:ind w:left="0" w:right="0"/>
              <w:jc w:val="left"/>
            </w:pPr>
            <w:r w:rsidR="3B96DFC0">
              <w:rPr/>
              <w:t>Surveys (count of newly connected individuals)</w:t>
            </w:r>
          </w:p>
        </w:tc>
      </w:tr>
      <w:tr w:rsidR="4CB06BE5" w:rsidTr="29D732C4" w14:paraId="7711FB7A">
        <w:trPr>
          <w:trHeight w:val="2595"/>
        </w:trPr>
        <w:tc>
          <w:tcPr>
            <w:tcW w:w="2640" w:type="dxa"/>
            <w:tcMar/>
          </w:tcPr>
          <w:p w:rsidR="463ECF54" w:rsidP="463ECF54" w:rsidRDefault="463ECF54" w14:paraId="3C36FED7" w14:textId="508E7B35">
            <w:pPr>
              <w:pStyle w:val="Normal"/>
            </w:pPr>
          </w:p>
          <w:p w:rsidR="4CB06BE5" w:rsidP="4CB06BE5" w:rsidRDefault="4CB06BE5" w14:paraId="2C37AC4A" w14:textId="185AD6E7">
            <w:pPr>
              <w:pStyle w:val="Normal"/>
            </w:pPr>
            <w:r w:rsidR="0BC6388F">
              <w:rPr/>
              <w:t xml:space="preserve">After completing the </w:t>
            </w:r>
            <w:r w:rsidRPr="0BC6388F" w:rsidR="0BC6388F">
              <w:rPr>
                <w:i w:val="1"/>
                <w:iCs w:val="1"/>
              </w:rPr>
              <w:t xml:space="preserve">Digital Literacy 2023 </w:t>
            </w:r>
            <w:r w:rsidRPr="0BC6388F" w:rsidR="0BC6388F">
              <w:rPr>
                <w:i w:val="0"/>
                <w:iCs w:val="0"/>
              </w:rPr>
              <w:t xml:space="preserve">training course, 90 </w:t>
            </w:r>
            <w:proofErr w:type="spellStart"/>
            <w:r w:rsidRPr="0BC6388F" w:rsidR="0BC6388F">
              <w:rPr>
                <w:i w:val="0"/>
                <w:iCs w:val="0"/>
              </w:rPr>
              <w:t>Isocville</w:t>
            </w:r>
            <w:proofErr w:type="spellEnd"/>
            <w:r w:rsidRPr="0BC6388F" w:rsidR="0BC6388F">
              <w:rPr>
                <w:i w:val="0"/>
                <w:iCs w:val="0"/>
              </w:rPr>
              <w:t xml:space="preserve"> residents will increase their digital literacy knowledge by 40% or more (as measured by pre- and post-tests).</w:t>
            </w:r>
          </w:p>
          <w:p w:rsidR="4CB06BE5" w:rsidP="4CB06BE5" w:rsidRDefault="4CB06BE5" w14:paraId="47D100AD" w14:textId="38AAC89E">
            <w:pPr>
              <w:pStyle w:val="Normal"/>
            </w:pPr>
          </w:p>
        </w:tc>
        <w:tc>
          <w:tcPr>
            <w:tcW w:w="2605" w:type="dxa"/>
            <w:tcMar/>
          </w:tcPr>
          <w:p w:rsidR="2B3F383F" w:rsidP="2B3F383F" w:rsidRDefault="2B3F383F" w14:paraId="2B567C95" w14:textId="7FC16B84">
            <w:pPr>
              <w:pStyle w:val="Normal"/>
            </w:pPr>
          </w:p>
          <w:p w:rsidR="4CB06BE5" w:rsidP="4CB06BE5" w:rsidRDefault="4CB06BE5" w14:paraId="7F3034F9" w14:textId="19ECEF56">
            <w:pPr>
              <w:pStyle w:val="Normal"/>
            </w:pPr>
            <w:r w:rsidR="29D732C4">
              <w:rPr/>
              <w:t>Knowledge/digital literacy</w:t>
            </w:r>
          </w:p>
          <w:p w:rsidR="4CB06BE5" w:rsidP="4CB06BE5" w:rsidRDefault="4CB06BE5" w14:paraId="004C53FD" w14:textId="258896E9">
            <w:pPr>
              <w:pStyle w:val="Normal"/>
            </w:pPr>
          </w:p>
          <w:p w:rsidR="3B96DFC0" w:rsidP="3B96DFC0" w:rsidRDefault="3B96DFC0" w14:paraId="74CB36C6" w14:textId="70E4BE23">
            <w:pPr>
              <w:pStyle w:val="Normal"/>
              <w:bidi w:val="0"/>
              <w:spacing w:before="0" w:beforeAutospacing="off" w:after="0" w:afterAutospacing="off" w:line="259" w:lineRule="auto"/>
              <w:ind w:left="0" w:right="0"/>
              <w:jc w:val="left"/>
            </w:pPr>
            <w:r w:rsidRPr="3B96DFC0" w:rsidR="3B96DFC0">
              <w:rPr>
                <w:rFonts w:ascii="Calibri" w:hAnsi="Calibri" w:eastAsia="Calibri" w:cs="Calibri"/>
                <w:noProof w:val="0"/>
                <w:sz w:val="24"/>
                <w:szCs w:val="24"/>
                <w:lang w:val="en-US"/>
              </w:rPr>
              <w:t>Number or proportion of individuals who successfully complete the project/program</w:t>
            </w:r>
          </w:p>
          <w:p w:rsidR="4CB06BE5" w:rsidP="4CB06BE5" w:rsidRDefault="4CB06BE5" w14:paraId="6F37C790" w14:textId="6D62E40D">
            <w:pPr>
              <w:pStyle w:val="Normal"/>
            </w:pPr>
          </w:p>
        </w:tc>
        <w:tc>
          <w:tcPr>
            <w:tcW w:w="2775" w:type="dxa"/>
            <w:tcMar/>
          </w:tcPr>
          <w:p w:rsidR="6E3B4978" w:rsidP="6E3B4978" w:rsidRDefault="6E3B4978" w14:paraId="7385D371" w14:textId="35061EBA">
            <w:pPr>
              <w:pStyle w:val="Normal"/>
            </w:pPr>
          </w:p>
          <w:p w:rsidR="6E3B4978" w:rsidP="6E3B4978" w:rsidRDefault="6E3B4978" w14:paraId="3F99F478" w14:textId="0D9C38A7">
            <w:pPr>
              <w:pStyle w:val="Normal"/>
            </w:pPr>
            <w:r w:rsidR="0BC6388F">
              <w:rPr/>
              <w:t>40% increase in knowledge/digital literacy among participants</w:t>
            </w:r>
          </w:p>
          <w:p w:rsidR="6E3B4978" w:rsidP="6E3B4978" w:rsidRDefault="6E3B4978" w14:paraId="153E3CF2" w14:textId="28B4CA7B">
            <w:pPr>
              <w:pStyle w:val="Normal"/>
            </w:pPr>
          </w:p>
          <w:p w:rsidR="6E3B4978" w:rsidP="6E3B4978" w:rsidRDefault="6E3B4978" w14:paraId="4B4ABAE0" w14:textId="1A972A55">
            <w:pPr>
              <w:pStyle w:val="Normal"/>
            </w:pPr>
            <w:r w:rsidR="6E3B4978">
              <w:rPr/>
              <w:t>90 individuals successfully complete the project/program</w:t>
            </w:r>
          </w:p>
        </w:tc>
        <w:tc>
          <w:tcPr>
            <w:tcW w:w="4441" w:type="dxa"/>
            <w:tcMar/>
          </w:tcPr>
          <w:p w:rsidR="2B3F383F" w:rsidP="2B3F383F" w:rsidRDefault="2B3F383F" w14:paraId="644B2527" w14:textId="78DB5576">
            <w:pPr>
              <w:pStyle w:val="Normal"/>
            </w:pPr>
          </w:p>
          <w:p w:rsidR="4CB06BE5" w:rsidP="4CB06BE5" w:rsidRDefault="4CB06BE5" w14:paraId="57A6E8C3" w14:textId="285C414B">
            <w:pPr>
              <w:pStyle w:val="Normal"/>
            </w:pPr>
            <w:r w:rsidR="0BC6388F">
              <w:rPr/>
              <w:t>Learning Assessments (Pre- and post-tests, comparisons with baseline data)</w:t>
            </w:r>
          </w:p>
          <w:p w:rsidR="6E3B4978" w:rsidP="6E3B4978" w:rsidRDefault="6E3B4978" w14:paraId="11B677E4" w14:textId="6E1738EE">
            <w:pPr>
              <w:pStyle w:val="Normal"/>
            </w:pPr>
          </w:p>
          <w:p w:rsidR="3B96DFC0" w:rsidP="6E3B4978" w:rsidRDefault="3B96DFC0" w14:paraId="1E858435" w14:textId="370A8CB6">
            <w:pPr>
              <w:pStyle w:val="Normal"/>
              <w:bidi w:val="0"/>
              <w:spacing w:before="0" w:beforeAutospacing="off" w:after="0" w:afterAutospacing="off" w:line="259" w:lineRule="auto"/>
              <w:ind/>
            </w:pPr>
            <w:r w:rsidR="0BC6388F">
              <w:rPr/>
              <w:t>Training Records (Count of individuals who successfully complete the project)</w:t>
            </w:r>
          </w:p>
          <w:p w:rsidR="6E3B4978" w:rsidP="6E3B4978" w:rsidRDefault="6E3B4978" w14:paraId="1C980B0F" w14:textId="4A4B9D79">
            <w:pPr>
              <w:pStyle w:val="Normal"/>
            </w:pPr>
          </w:p>
          <w:p w:rsidR="6E3B4978" w:rsidP="6E3B4978" w:rsidRDefault="6E3B4978" w14:paraId="1DBA9439" w14:textId="7470893B">
            <w:pPr>
              <w:pStyle w:val="Normal"/>
            </w:pPr>
            <w:r w:rsidR="6E3B4978">
              <w:rPr/>
              <w:t>Surveys (Count of individuals who successfully complete the project)</w:t>
            </w:r>
          </w:p>
          <w:p w:rsidR="4CB06BE5" w:rsidP="4CB06BE5" w:rsidRDefault="4CB06BE5" w14:paraId="2D367162" w14:textId="6CC8AE77">
            <w:pPr>
              <w:pStyle w:val="Normal"/>
            </w:pPr>
          </w:p>
        </w:tc>
      </w:tr>
    </w:tbl>
    <w:p w:rsidR="47A8A82D" w:rsidP="47A8A82D" w:rsidRDefault="47A8A82D" w14:paraId="3ED5E6C4" w14:textId="1E8447D9">
      <w:pPr>
        <w:pStyle w:val="Normal"/>
        <w:bidi w:val="0"/>
        <w:spacing w:before="0" w:beforeAutospacing="off" w:after="0" w:afterAutospacing="off" w:line="259" w:lineRule="auto"/>
        <w:ind w:left="0" w:right="0"/>
        <w:jc w:val="left"/>
      </w:pPr>
    </w:p>
    <w:p w:rsidR="046B51E2" w:rsidP="02DB9254" w:rsidRDefault="046B51E2" w14:paraId="0EA4C17F" w14:textId="393D7DA6">
      <w:pPr>
        <w:pStyle w:val="Normal"/>
        <w:bidi w:val="0"/>
        <w:spacing w:before="0" w:beforeAutospacing="off" w:after="0" w:afterAutospacing="off" w:line="259" w:lineRule="auto"/>
        <w:ind w:left="0" w:right="0"/>
        <w:jc w:val="left"/>
        <w:rPr>
          <w:b w:val="1"/>
          <w:bCs w:val="1"/>
          <w:u w:val="single"/>
        </w:rPr>
      </w:pPr>
      <w:r w:rsidRPr="6E3B4978" w:rsidR="6E3B4978">
        <w:rPr>
          <w:b w:val="1"/>
          <w:bCs w:val="1"/>
          <w:u w:val="single"/>
        </w:rPr>
        <w:t>Project Objectives and ISOC Foundation Program Objectives</w:t>
      </w:r>
    </w:p>
    <w:p w:rsidR="14E8C090" w:rsidP="14E8C090" w:rsidRDefault="14E8C090" w14:paraId="74468A1B" w14:textId="7DFEC2D6">
      <w:pPr>
        <w:pStyle w:val="Normal"/>
        <w:bidi w:val="0"/>
        <w:spacing w:before="0" w:beforeAutospacing="off" w:after="0" w:afterAutospacing="off" w:line="259" w:lineRule="auto"/>
        <w:ind w:left="0" w:right="0"/>
        <w:jc w:val="left"/>
      </w:pPr>
    </w:p>
    <w:p w:rsidR="61423D4D" w:rsidP="29D732C4" w:rsidRDefault="61423D4D" w14:paraId="6594F9A4" w14:textId="26B62A88">
      <w:pPr>
        <w:pStyle w:val="Normal"/>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12121"/>
          <w:sz w:val="24"/>
          <w:szCs w:val="24"/>
          <w:u w:val="none"/>
          <w:lang w:val="en-US"/>
        </w:rPr>
      </w:pPr>
      <w:r w:rsidRPr="29D732C4" w:rsidR="29D732C4">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12121"/>
          <w:sz w:val="24"/>
          <w:szCs w:val="24"/>
          <w:u w:val="none"/>
          <w:lang w:val="en-US"/>
        </w:rPr>
        <w:t xml:space="preserve">When you are working on your grant application in </w:t>
      </w:r>
      <w:proofErr w:type="spellStart"/>
      <w:r w:rsidRPr="29D732C4" w:rsidR="29D732C4">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12121"/>
          <w:sz w:val="24"/>
          <w:szCs w:val="24"/>
          <w:u w:val="none"/>
          <w:lang w:val="en-US"/>
        </w:rPr>
        <w:t>Fluxx</w:t>
      </w:r>
      <w:proofErr w:type="spellEnd"/>
      <w:r w:rsidRPr="29D732C4" w:rsidR="29D732C4">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12121"/>
          <w:sz w:val="24"/>
          <w:szCs w:val="24"/>
          <w:u w:val="none"/>
          <w:lang w:val="en-US"/>
        </w:rPr>
        <w:t>, you will encounter an "Indicators and Measurements" section. There</w:t>
      </w:r>
      <w:r w:rsidRPr="29D732C4" w:rsidR="29D732C4">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12121"/>
          <w:sz w:val="24"/>
          <w:szCs w:val="24"/>
          <w:u w:val="none"/>
          <w:lang w:val="en-US"/>
        </w:rPr>
        <w:t xml:space="preserve">, you must select indicators that you will track throughout the implementation of your project. In this section, you must also select the ISOC Foundation’s </w:t>
      </w:r>
      <w:r w:rsidRPr="29D732C4" w:rsidR="29D732C4">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212121"/>
          <w:sz w:val="24"/>
          <w:szCs w:val="24"/>
          <w:u w:val="none"/>
          <w:lang w:val="en-US"/>
        </w:rPr>
        <w:t xml:space="preserve">Program Objective </w:t>
      </w:r>
      <w:r w:rsidRPr="29D732C4" w:rsidR="29D732C4">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12121"/>
          <w:sz w:val="24"/>
          <w:szCs w:val="24"/>
          <w:u w:val="none"/>
          <w:lang w:val="en-US"/>
        </w:rPr>
        <w:t xml:space="preserve">that each indicator aligns with. This is to demonstrate that your project’s objectives are aligned with the larger program goals of the ISOC Foundation, which are listed on each program page on </w:t>
      </w:r>
      <w:proofErr w:type="gramStart"/>
      <w:r w:rsidRPr="29D732C4" w:rsidR="29D732C4">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12121"/>
          <w:sz w:val="24"/>
          <w:szCs w:val="24"/>
          <w:u w:val="none"/>
          <w:lang w:val="en-US"/>
        </w:rPr>
        <w:t>our</w:t>
      </w:r>
      <w:proofErr w:type="gramEnd"/>
      <w:r w:rsidRPr="29D732C4" w:rsidR="29D732C4">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12121"/>
          <w:sz w:val="24"/>
          <w:szCs w:val="24"/>
          <w:u w:val="none"/>
          <w:lang w:val="en-US"/>
        </w:rPr>
        <w:t xml:space="preserve"> </w:t>
      </w:r>
      <w:hyperlink r:id="R44132e06c3194541">
        <w:r w:rsidRPr="29D732C4" w:rsidR="29D732C4">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4"/>
            <w:szCs w:val="24"/>
            <w:lang w:val="en-US"/>
          </w:rPr>
          <w:t>website.</w:t>
        </w:r>
      </w:hyperlink>
      <w:r w:rsidRPr="29D732C4" w:rsidR="29D732C4">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12121"/>
          <w:sz w:val="24"/>
          <w:szCs w:val="24"/>
          <w:u w:val="none"/>
          <w:lang w:val="en-US"/>
        </w:rPr>
        <w:t xml:space="preserve"> You can think of these as shared indicators, helping measure both progress on your project and progress towards the goals of each ISOC Foundation Program. Below is an illustration of this relationship in the context of the </w:t>
      </w:r>
      <w:hyperlink r:id="R2f5d012b2d1a4d5b">
        <w:r w:rsidRPr="29D732C4" w:rsidR="29D732C4">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4"/>
            <w:szCs w:val="24"/>
            <w:lang w:val="en-US"/>
          </w:rPr>
          <w:t>Beyond the Net</w:t>
        </w:r>
      </w:hyperlink>
      <w:r w:rsidRPr="29D732C4" w:rsidR="29D732C4">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12121"/>
          <w:sz w:val="24"/>
          <w:szCs w:val="24"/>
          <w:u w:val="none"/>
          <w:lang w:val="en-US"/>
        </w:rPr>
        <w:t xml:space="preserve"> program:</w:t>
      </w:r>
    </w:p>
    <w:p w:rsidR="61423D4D" w:rsidP="51360B71" w:rsidRDefault="61423D4D" w14:paraId="6820A6D3" w14:textId="0F361DE0">
      <w:pPr>
        <w:pStyle w:val="Normal"/>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12121"/>
          <w:sz w:val="24"/>
          <w:szCs w:val="24"/>
          <w:u w:val="none"/>
          <w:lang w:val="en-US"/>
        </w:rPr>
      </w:pPr>
    </w:p>
    <w:p w:rsidR="61423D4D" w:rsidP="256D4903" w:rsidRDefault="61423D4D" w14:paraId="27743226" w14:textId="67D95E78">
      <w:pPr>
        <w:pStyle w:val="Normal"/>
        <w:spacing w:before="0" w:beforeAutospacing="off" w:after="0" w:afterAutospacing="off" w:line="259" w:lineRule="auto"/>
        <w:ind w:left="0" w:right="0"/>
        <w:jc w:val="left"/>
      </w:pPr>
      <w:r>
        <w:rPr>
          <w:noProof/>
        </w:rPr>
        <mc:AlternateContent xmlns:mc="http://schemas.openxmlformats.org/markup-compatibility/2006">
          <mc:Choice xmlns:mc="http://schemas.openxmlformats.org/markup-compatibility/2006" Requires="wpg">
            <w:drawing xmlns:w="http://schemas.openxmlformats.org/wordprocessingml/2006/main">
              <wp:inline xmlns:wp="http://schemas.openxmlformats.org/drawingml/2006/wordprocessingDrawing" xmlns:wp14="http://schemas.microsoft.com/office/word/2010/wordprocessingDrawing" distT="0" distB="0" distL="0" distR="0" wp14:anchorId="3EDF1DB3" wp14:editId="54810CD5">
                <wp:extent cx="8315961" cy="1995170"/>
                <wp:effectExtent l="0" t="0" r="27940" b="24130"/>
                <wp:docPr xmlns:wp="http://schemas.openxmlformats.org/drawingml/2006/wordprocessingDrawing" id="1713868260" name="Group 3"/>
                <wp:cNvGraphicFramePr xmlns:wp="http://schemas.openxmlformats.org/drawingml/2006/wordprocessingDrawing"/>
                <a:graphic xmlns:a="http://schemas.openxmlformats.org/drawingml/2006/main">
                  <a:graphicData uri="http://schemas.microsoft.com/office/word/2010/wordprocessingGroup">
                    <wpg:wgp xmlns:wpg="http://schemas.microsoft.com/office/word/2010/wordprocessingGroup">
                      <wpg:cNvGrpSpPr/>
                      <wpg:grpSpPr>
                        <a:xfrm>
                          <a:off x="0" y="0"/>
                          <a:ext cx="8315961" cy="1995170"/>
                          <a:chOff x="0" y="0"/>
                          <a:chExt cx="8316222" cy="1995488"/>
                        </a:xfrm>
                      </wpg:grpSpPr>
                      <wps:wsp xmlns:wps="http://schemas.microsoft.com/office/word/2010/wordprocessingShape">
                        <wps:cNvPr id="2" name="Callout: Left-Right Arrow 2"/>
                        <wps:cNvSpPr/>
                        <wps:spPr>
                          <a:xfrm>
                            <a:off x="2166937" y="0"/>
                            <a:ext cx="3910910" cy="1995487"/>
                          </a:xfrm>
                          <a:prstGeom prst="leftRightArrowCallout">
                            <a:avLst/>
                          </a:prstGeom>
                          <a:ln/>
                        </wps:spPr>
                        <wps:style>
                          <a:lnRef idx="2">
                            <a:schemeClr val="accent1">
                              <a:shade val="50000"/>
                            </a:schemeClr>
                          </a:lnRef>
                          <a:fillRef idx="1">
                            <a:schemeClr val="accent1"/>
                          </a:fillRef>
                          <a:effectRef idx="0">
                            <a:scrgbClr r="0" g="0" b="0"/>
                          </a:effectRef>
                          <a:fontRef idx="minor">
                            <a:schemeClr val="lt1"/>
                          </a:fontRef>
                        </wps:style>
                        <wps:txbx>
                          <w:txbxContent>
                            <w:p w:rsidR="007E7EC1" w:rsidP="007E7EC1" w:rsidRDefault="007E7EC1">
                              <w:pPr>
                                <w:spacing w:line="252" w:lineRule="auto"/>
                                <w:jc w:val="center"/>
                                <w:rPr>
                                  <w:rFonts w:hAnsi="Calibri" w:eastAsia="Calibri" w:cs="Calibri"/>
                                  <w:b/>
                                  <w:bCs/>
                                  <w:color w:val="FFFFFF"/>
                                </w:rPr>
                              </w:pPr>
                              <w:r>
                                <w:rPr>
                                  <w:rFonts w:hAnsi="Calibri" w:eastAsia="Calibri" w:cs="Calibri"/>
                                  <w:b/>
                                  <w:bCs/>
                                  <w:color w:val="FFFFFF"/>
                                </w:rPr>
                                <w:t>Indicator:</w:t>
                              </w:r>
                            </w:p>
                            <w:p w:rsidR="007E7EC1" w:rsidP="007E7EC1" w:rsidRDefault="007E7EC1">
                              <w:pPr>
                                <w:spacing w:line="252" w:lineRule="auto"/>
                                <w:jc w:val="center"/>
                                <w:rPr>
                                  <w:rFonts w:hAnsi="Calibri" w:eastAsia="Calibri" w:cs="Calibri"/>
                                  <w:b/>
                                  <w:bCs/>
                                  <w:color w:val="FFFFFF"/>
                                </w:rPr>
                              </w:pPr>
                              <w:r>
                                <w:rPr>
                                  <w:rFonts w:hAnsi="Calibri" w:eastAsia="Calibri" w:cs="Calibri"/>
                                  <w:b/>
                                  <w:bCs/>
                                  <w:color w:val="FFFFFF"/>
                                </w:rPr>
                                <w:t xml:space="preserve">Number or proportion of individuals who successfully complete the project/program  </w:t>
                              </w:r>
                            </w:p>
                          </w:txbxContent>
                        </wps:txbx>
                        <wps:bodyPr anchor="ctr"/>
                      </wps:wsp>
                      <wps:wsp xmlns:wps="http://schemas.microsoft.com/office/word/2010/wordprocessingShape">
                        <wps:cNvPr id="3" name="Rectangle 3"/>
                        <wps:cNvSpPr/>
                        <wps:spPr>
                          <a:xfrm>
                            <a:off x="6077847" y="38100"/>
                            <a:ext cx="2238375" cy="1957388"/>
                          </a:xfrm>
                          <a:prstGeom prst="rect">
                            <a:avLst/>
                          </a:prstGeom>
                          <a:ln/>
                        </wps:spPr>
                        <wps:style>
                          <a:lnRef idx="2">
                            <a:schemeClr val="accent1">
                              <a:shade val="50000"/>
                            </a:schemeClr>
                          </a:lnRef>
                          <a:fillRef idx="1">
                            <a:schemeClr val="accent1"/>
                          </a:fillRef>
                          <a:effectRef idx="0">
                            <a:scrgbClr r="0" g="0" b="0"/>
                          </a:effectRef>
                          <a:fontRef idx="minor">
                            <a:schemeClr val="lt1"/>
                          </a:fontRef>
                        </wps:style>
                        <wps:txbx>
                          <w:txbxContent>
                            <w:p w:rsidR="007E7EC1" w:rsidP="007E7EC1" w:rsidRDefault="007E7EC1">
                              <w:pPr>
                                <w:spacing w:line="252" w:lineRule="auto"/>
                                <w:jc w:val="center"/>
                                <w:rPr>
                                  <w:rFonts w:hAnsi="Calibri" w:eastAsia="Calibri" w:cs="Calibri"/>
                                  <w:b/>
                                  <w:bCs/>
                                  <w:color w:val="FFFFFF"/>
                                </w:rPr>
                              </w:pPr>
                              <w:r>
                                <w:rPr>
                                  <w:rFonts w:hAnsi="Calibri" w:eastAsia="Calibri" w:cs="Calibri"/>
                                  <w:b/>
                                  <w:bCs/>
                                  <w:color w:val="FFFFFF"/>
                                </w:rPr>
                                <w:t>Beyond the Net Program Objective:</w:t>
                              </w:r>
                            </w:p>
                            <w:p w:rsidR="007E7EC1" w:rsidP="007E7EC1" w:rsidRDefault="007E7EC1">
                              <w:pPr>
                                <w:spacing w:line="252" w:lineRule="auto"/>
                                <w:jc w:val="center"/>
                                <w:rPr>
                                  <w:rFonts w:hAnsi="Calibri" w:eastAsia="Calibri" w:cs="Calibri"/>
                                  <w:color w:val="FFFFFF"/>
                                </w:rPr>
                              </w:pPr>
                              <w:r>
                                <w:rPr>
                                  <w:rFonts w:hAnsi="Calibri" w:eastAsia="Calibri" w:cs="Calibri"/>
                                  <w:color w:val="FFFFFF"/>
                                </w:rPr>
                                <w:t xml:space="preserve">Strengthen the impact of the Internet Society and the Internet Society Foundation’s mission and global initiatives with complementary local activities </w:t>
                              </w:r>
                            </w:p>
                          </w:txbxContent>
                        </wps:txbx>
                        <wps:bodyPr anchor="ctr"/>
                      </wps:wsp>
                      <wps:wsp xmlns:wps="http://schemas.microsoft.com/office/word/2010/wordprocessingShape">
                        <wps:cNvPr id="4" name="Rectangle 4"/>
                        <wps:cNvSpPr/>
                        <wps:spPr>
                          <a:xfrm>
                            <a:off x="0" y="147638"/>
                            <a:ext cx="2166938" cy="1847850"/>
                          </a:xfrm>
                          <a:prstGeom prst="rect">
                            <a:avLst/>
                          </a:prstGeom>
                          <a:ln/>
                        </wps:spPr>
                        <wps:style>
                          <a:lnRef idx="2">
                            <a:schemeClr val="accent1">
                              <a:shade val="50000"/>
                            </a:schemeClr>
                          </a:lnRef>
                          <a:fillRef idx="1">
                            <a:schemeClr val="accent1"/>
                          </a:fillRef>
                          <a:effectRef idx="0">
                            <a:scrgbClr r="0" g="0" b="0"/>
                          </a:effectRef>
                          <a:fontRef idx="minor">
                            <a:schemeClr val="lt1"/>
                          </a:fontRef>
                        </wps:style>
                        <wps:txbx>
                          <w:txbxContent>
                            <w:p w:rsidR="007E7EC1" w:rsidP="007E7EC1" w:rsidRDefault="007E7EC1">
                              <w:pPr>
                                <w:spacing w:line="252" w:lineRule="auto"/>
                                <w:jc w:val="center"/>
                                <w:rPr>
                                  <w:rFonts w:hAnsi="Calibri" w:eastAsia="Calibri" w:cs="Calibri"/>
                                  <w:b/>
                                  <w:bCs/>
                                  <w:color w:val="FFFFFF"/>
                                </w:rPr>
                              </w:pPr>
                              <w:r>
                                <w:rPr>
                                  <w:rFonts w:hAnsi="Calibri" w:eastAsia="Calibri" w:cs="Calibri"/>
                                  <w:b/>
                                  <w:bCs/>
                                  <w:color w:val="FFFFFF"/>
                                </w:rPr>
                                <w:t>Project Objective:</w:t>
                              </w:r>
                            </w:p>
                            <w:p w:rsidR="007E7EC1" w:rsidP="007E7EC1" w:rsidRDefault="007E7EC1">
                              <w:pPr>
                                <w:spacing w:line="252" w:lineRule="auto"/>
                                <w:jc w:val="center"/>
                                <w:rPr>
                                  <w:rFonts w:hAnsi="Calibri" w:eastAsia="Calibri" w:cs="Calibri"/>
                                  <w:color w:val="FFFFFF"/>
                                </w:rPr>
                              </w:pPr>
                              <w:r>
                                <w:rPr>
                                  <w:rFonts w:hAnsi="Calibri" w:eastAsia="Calibri" w:cs="Calibri"/>
                                  <w:color w:val="FFFFFF"/>
                                </w:rPr>
                                <w:t xml:space="preserve">After completing the Digital Literacy 2023 training course, 90 Isocville residents will increase their digital literacy </w:t>
                              </w:r>
                              <w:r>
                                <w:rPr>
                                  <w:rFonts w:ascii="Calibri" w:hAnsi="Calibri" w:cs="Calibri"/>
                                  <w:color w:val="FFFFFF"/>
                                </w:rPr>
                                <w:t xml:space="preserve">knowledge </w:t>
                              </w:r>
                              <w:r>
                                <w:rPr>
                                  <w:rFonts w:hAnsi="Calibri" w:eastAsia="Calibri" w:cs="Calibri"/>
                                  <w:color w:val="FFFFFF"/>
                                </w:rPr>
                                <w:t>by 40% or more (as measured by pre- and post-tests).</w:t>
                              </w:r>
                            </w:p>
                          </w:txbxContent>
                        </wps:txbx>
                        <wps:bodyPr anchor="ctr"/>
                      </wps:wsp>
                    </wpg:wgp>
                  </a:graphicData>
                </a:graphic>
              </wp:inline>
            </w:drawing>
          </mc:Choice>
          <mc:Fallback/>
        </mc:AlternateContent>
      </w:r>
    </w:p>
    <w:p w:rsidR="61423D4D" w:rsidP="51360B71" w:rsidRDefault="61423D4D" w14:paraId="68526C3F" w14:textId="40BA3A8D">
      <w:pPr>
        <w:pStyle w:val="Normal"/>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12121"/>
          <w:sz w:val="24"/>
          <w:szCs w:val="24"/>
          <w:u w:val="none"/>
          <w:lang w:val="en-US"/>
        </w:rPr>
      </w:pPr>
    </w:p>
    <w:p w:rsidR="61423D4D" w:rsidP="29D732C4" w:rsidRDefault="61423D4D" w14:paraId="541C53A2" w14:textId="2A05BBF9">
      <w:pPr>
        <w:pStyle w:val="Normal"/>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12121"/>
          <w:sz w:val="24"/>
          <w:szCs w:val="24"/>
          <w:u w:val="none"/>
          <w:lang w:val="en-US"/>
        </w:rPr>
      </w:pPr>
      <w:r w:rsidRPr="29D732C4" w:rsidR="29D732C4">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12121"/>
          <w:sz w:val="24"/>
          <w:szCs w:val="24"/>
          <w:u w:val="none"/>
          <w:lang w:val="en-US"/>
        </w:rPr>
        <w:t xml:space="preserve">The </w:t>
      </w:r>
      <w:proofErr w:type="spellStart"/>
      <w:r w:rsidRPr="29D732C4" w:rsidR="29D732C4">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12121"/>
          <w:sz w:val="24"/>
          <w:szCs w:val="24"/>
          <w:u w:val="none"/>
          <w:lang w:val="en-US"/>
        </w:rPr>
        <w:t>Fluxx</w:t>
      </w:r>
      <w:proofErr w:type="spellEnd"/>
      <w:r w:rsidRPr="29D732C4" w:rsidR="29D732C4">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12121"/>
          <w:sz w:val="24"/>
          <w:szCs w:val="24"/>
          <w:u w:val="none"/>
          <w:lang w:val="en-US"/>
        </w:rPr>
        <w:t xml:space="preserve"> application has several established indicators that you can choose from, and you also have the option to select “Other” in order to input your own indicator if a suitable one is not already available. Please note that “Other” can only be selected once. Indicators should also be included in the separate Budget and </w:t>
      </w:r>
      <w:r w:rsidRPr="29D732C4" w:rsidR="29D732C4">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12121"/>
          <w:sz w:val="24"/>
          <w:szCs w:val="24"/>
          <w:u w:val="none"/>
          <w:lang w:val="en-US"/>
        </w:rPr>
        <w:t xml:space="preserve">Workplan </w:t>
      </w:r>
      <w:r w:rsidRPr="29D732C4" w:rsidR="29D732C4">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12121"/>
          <w:sz w:val="24"/>
          <w:szCs w:val="24"/>
          <w:u w:val="none"/>
          <w:lang w:val="en-US"/>
        </w:rPr>
        <w:t xml:space="preserve">form, which is available to download in </w:t>
      </w:r>
      <w:proofErr w:type="spellStart"/>
      <w:r w:rsidRPr="29D732C4" w:rsidR="29D732C4">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12121"/>
          <w:sz w:val="24"/>
          <w:szCs w:val="24"/>
          <w:u w:val="none"/>
          <w:lang w:val="en-US"/>
        </w:rPr>
        <w:t>Fluxx</w:t>
      </w:r>
      <w:proofErr w:type="spellEnd"/>
      <w:r w:rsidRPr="29D732C4" w:rsidR="29D732C4">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12121"/>
          <w:sz w:val="24"/>
          <w:szCs w:val="24"/>
          <w:u w:val="none"/>
          <w:lang w:val="en-US"/>
        </w:rPr>
        <w:t xml:space="preserve">. Because the </w:t>
      </w:r>
      <w:proofErr w:type="spellStart"/>
      <w:r w:rsidRPr="29D732C4" w:rsidR="29D732C4">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12121"/>
          <w:sz w:val="24"/>
          <w:szCs w:val="24"/>
          <w:u w:val="none"/>
          <w:lang w:val="en-US"/>
        </w:rPr>
        <w:t>Fluxx</w:t>
      </w:r>
      <w:proofErr w:type="spellEnd"/>
      <w:r w:rsidRPr="29D732C4" w:rsidR="29D732C4">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12121"/>
          <w:sz w:val="24"/>
          <w:szCs w:val="24"/>
          <w:u w:val="none"/>
          <w:lang w:val="en-US"/>
        </w:rPr>
        <w:t xml:space="preserve"> form limits you to selecting three indicators, </w:t>
      </w:r>
      <w:r w:rsidRPr="29D732C4" w:rsidR="29D732C4">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212121"/>
          <w:sz w:val="24"/>
          <w:szCs w:val="24"/>
          <w:u w:val="none"/>
          <w:lang w:val="en-US"/>
        </w:rPr>
        <w:t>you should enter the indicators that are most important, relevant, and most closely aligned to the objectives of your project</w:t>
      </w:r>
      <w:r w:rsidRPr="29D732C4" w:rsidR="29D732C4">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12121"/>
          <w:sz w:val="24"/>
          <w:szCs w:val="24"/>
          <w:u w:val="none"/>
          <w:lang w:val="en-US"/>
        </w:rPr>
        <w:t xml:space="preserve">. Any additional indicators you wish to track can be included in the separate Budget and Work Plan form. </w:t>
      </w:r>
    </w:p>
    <w:p w:rsidR="059D3693" w:rsidP="126457A6" w:rsidRDefault="059D3693" w14:paraId="6BA3B94D" w14:textId="309CA733">
      <w:pPr>
        <w:pStyle w:val="Normal"/>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12121"/>
          <w:sz w:val="24"/>
          <w:szCs w:val="24"/>
          <w:u w:val="none"/>
          <w:lang w:val="en-US"/>
        </w:rPr>
      </w:pPr>
    </w:p>
    <w:p w:rsidR="14E8C090" w:rsidP="14E8C090" w:rsidRDefault="14E8C090" w14:paraId="46EEC900" w14:textId="06D7BC5F">
      <w:pPr>
        <w:pStyle w:val="Normal"/>
        <w:bidi w:val="0"/>
        <w:spacing w:before="0" w:beforeAutospacing="off" w:after="0" w:afterAutospacing="off" w:line="259" w:lineRule="auto"/>
        <w:ind w:left="0" w:right="0"/>
        <w:jc w:val="left"/>
      </w:pPr>
    </w:p>
    <w:p w:rsidR="14E8C090" w:rsidP="212F0B4D" w:rsidRDefault="14E8C090" w14:paraId="0D40770C" w14:textId="558937AB">
      <w:pPr>
        <w:pStyle w:val="Normal"/>
        <w:spacing w:before="0" w:beforeAutospacing="off" w:after="0" w:afterAutospacing="off" w:line="259" w:lineRule="auto"/>
        <w:ind w:left="0" w:right="0"/>
        <w:jc w:val="center"/>
      </w:pPr>
      <w:r>
        <w:drawing>
          <wp:inline wp14:editId="36208DC0" wp14:anchorId="59E4ECC5">
            <wp:extent cx="4972050" cy="3148965"/>
            <wp:effectExtent l="0" t="0" r="0" b="0"/>
            <wp:docPr id="1688619270" name="" title=""/>
            <wp:cNvGraphicFramePr>
              <a:graphicFrameLocks noChangeAspect="1"/>
            </wp:cNvGraphicFramePr>
            <a:graphic>
              <a:graphicData uri="http://schemas.openxmlformats.org/drawingml/2006/picture">
                <pic:pic>
                  <pic:nvPicPr>
                    <pic:cNvPr id="0" name=""/>
                    <pic:cNvPicPr/>
                  </pic:nvPicPr>
                  <pic:blipFill>
                    <a:blip r:embed="Rba81f1ba57c84a3d">
                      <a:extLst>
                        <a:ext xmlns:a="http://schemas.openxmlformats.org/drawingml/2006/main" uri="{28A0092B-C50C-407E-A947-70E740481C1C}">
                          <a14:useLocalDpi val="0"/>
                        </a:ext>
                      </a:extLst>
                    </a:blip>
                    <a:stretch>
                      <a:fillRect/>
                    </a:stretch>
                  </pic:blipFill>
                  <pic:spPr>
                    <a:xfrm>
                      <a:off x="0" y="0"/>
                      <a:ext cx="4972050" cy="3148965"/>
                    </a:xfrm>
                    <a:prstGeom prst="rect">
                      <a:avLst/>
                    </a:prstGeom>
                  </pic:spPr>
                </pic:pic>
              </a:graphicData>
            </a:graphic>
          </wp:inline>
        </w:drawing>
      </w:r>
    </w:p>
    <w:p w:rsidR="212F0B4D" w:rsidP="212F0B4D" w:rsidRDefault="212F0B4D" w14:paraId="3068B0E3" w14:textId="35BDA147">
      <w:pPr>
        <w:pStyle w:val="Normal"/>
        <w:spacing w:before="0" w:beforeAutospacing="off" w:after="0" w:afterAutospacing="off" w:line="259" w:lineRule="auto"/>
        <w:ind w:left="0" w:right="0"/>
        <w:jc w:val="center"/>
      </w:pPr>
      <w:r w:rsidR="212F0B4D">
        <w:rPr/>
        <w:t>The “Indicators and Measurements” section from a Beyond the Net application in Fluxx</w:t>
      </w:r>
    </w:p>
    <w:sectPr w:rsidR="007C1F47">
      <w:headerReference w:type="default" r:id="rId7"/>
      <w:pgSz w:w="15840" w:h="12240" w:orient="landscape"/>
      <w:pgMar w:top="1440" w:right="1440" w:bottom="1440" w:left="1440" w:header="720" w:footer="720" w:gutter="0"/>
      <w:cols w:space="720"/>
      <w:docGrid w:linePitch="360"/>
      <w:footerReference w:type="default" r:id="Rd4f521076ce847d0"/>
      <w:titlePg w:val="1"/>
      <w:headerReference w:type="first" r:id="Rbb36ffd0dbce4cb9"/>
      <w:footerReference w:type="first" r:id="Rd2546a1907444443"/>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1F17" w:rsidP="007C1F47" w:rsidRDefault="00551F17" w14:paraId="7C0CF4A1" w14:textId="77777777">
      <w:r>
        <w:separator/>
      </w:r>
    </w:p>
  </w:endnote>
  <w:endnote w:type="continuationSeparator" w:id="0">
    <w:p w:rsidR="00551F17" w:rsidP="007C1F47" w:rsidRDefault="00551F17" w14:paraId="79B12EB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320"/>
      <w:gridCol w:w="4320"/>
      <w:gridCol w:w="4320"/>
    </w:tblGrid>
    <w:tr w:rsidR="6501C330" w:rsidTr="6501C330" w14:paraId="253ECEF6">
      <w:trPr>
        <w:trHeight w:val="300"/>
      </w:trPr>
      <w:tc>
        <w:tcPr>
          <w:tcW w:w="4320" w:type="dxa"/>
          <w:tcMar/>
        </w:tcPr>
        <w:p w:rsidR="6501C330" w:rsidP="6501C330" w:rsidRDefault="6501C330" w14:paraId="1F0E2549" w14:textId="4080699E">
          <w:pPr>
            <w:pStyle w:val="Header"/>
            <w:bidi w:val="0"/>
            <w:ind w:left="-115"/>
            <w:jc w:val="left"/>
          </w:pPr>
        </w:p>
      </w:tc>
      <w:tc>
        <w:tcPr>
          <w:tcW w:w="4320" w:type="dxa"/>
          <w:tcMar/>
        </w:tcPr>
        <w:p w:rsidR="6501C330" w:rsidP="6501C330" w:rsidRDefault="6501C330" w14:paraId="6BE55C66" w14:textId="1A9C38AA">
          <w:pPr>
            <w:pStyle w:val="Header"/>
            <w:bidi w:val="0"/>
            <w:jc w:val="center"/>
          </w:pPr>
        </w:p>
      </w:tc>
      <w:tc>
        <w:tcPr>
          <w:tcW w:w="4320" w:type="dxa"/>
          <w:tcMar/>
        </w:tcPr>
        <w:p w:rsidR="6501C330" w:rsidP="6501C330" w:rsidRDefault="6501C330" w14:paraId="0B8D55A6" w14:textId="370A9E7F">
          <w:pPr>
            <w:pStyle w:val="Header"/>
            <w:bidi w:val="0"/>
            <w:ind w:right="-115"/>
            <w:jc w:val="right"/>
          </w:pPr>
        </w:p>
      </w:tc>
    </w:tr>
  </w:tbl>
  <w:p w:rsidR="6501C330" w:rsidP="6501C330" w:rsidRDefault="6501C330" w14:paraId="007D010F" w14:textId="23D9222A">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320"/>
      <w:gridCol w:w="4320"/>
      <w:gridCol w:w="4320"/>
    </w:tblGrid>
    <w:tr w:rsidR="5175CFB0" w:rsidTr="5175CFB0" w14:paraId="5AB8894B">
      <w:trPr>
        <w:trHeight w:val="300"/>
      </w:trPr>
      <w:tc>
        <w:tcPr>
          <w:tcW w:w="4320" w:type="dxa"/>
          <w:tcMar/>
        </w:tcPr>
        <w:p w:rsidR="5175CFB0" w:rsidP="5175CFB0" w:rsidRDefault="5175CFB0" w14:paraId="7EC1F59C" w14:textId="0B851D2B">
          <w:pPr>
            <w:pStyle w:val="Header"/>
            <w:bidi w:val="0"/>
            <w:ind w:left="-115"/>
            <w:jc w:val="left"/>
          </w:pPr>
        </w:p>
      </w:tc>
      <w:tc>
        <w:tcPr>
          <w:tcW w:w="4320" w:type="dxa"/>
          <w:tcMar/>
        </w:tcPr>
        <w:p w:rsidR="5175CFB0" w:rsidP="5175CFB0" w:rsidRDefault="5175CFB0" w14:paraId="563FBA24" w14:textId="74CF569D">
          <w:pPr>
            <w:pStyle w:val="Header"/>
            <w:bidi w:val="0"/>
            <w:jc w:val="center"/>
          </w:pPr>
        </w:p>
      </w:tc>
      <w:tc>
        <w:tcPr>
          <w:tcW w:w="4320" w:type="dxa"/>
          <w:tcMar/>
        </w:tcPr>
        <w:p w:rsidR="5175CFB0" w:rsidP="5175CFB0" w:rsidRDefault="5175CFB0" w14:paraId="13682AF9" w14:textId="4A5A807E">
          <w:pPr>
            <w:pStyle w:val="Header"/>
            <w:bidi w:val="0"/>
            <w:ind w:right="-115"/>
            <w:jc w:val="right"/>
          </w:pPr>
        </w:p>
      </w:tc>
    </w:tr>
  </w:tbl>
  <w:p w:rsidR="5175CFB0" w:rsidP="5175CFB0" w:rsidRDefault="5175CFB0" w14:paraId="33D4B8B9" w14:textId="506FA171">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1F17" w:rsidP="007C1F47" w:rsidRDefault="00551F17" w14:paraId="726DD9AF" w14:textId="77777777">
      <w:r>
        <w:separator/>
      </w:r>
    </w:p>
  </w:footnote>
  <w:footnote w:type="continuationSeparator" w:id="0">
    <w:p w:rsidR="00551F17" w:rsidP="007C1F47" w:rsidRDefault="00551F17" w14:paraId="2412718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C1F47" w:rsidP="6501C330" w:rsidRDefault="007C1F47" w14:paraId="59349F03" w14:textId="6F10B711">
    <w:pPr>
      <w:pStyle w:val="Normal"/>
      <w:jc w:val="center"/>
    </w:pPr>
    <w:r w:rsidR="5175CFB0">
      <w:rPr/>
      <w:t>Writing Project Objectives</w:t>
    </w:r>
  </w:p>
</w:hdr>
</file>

<file path=word/header2.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4320"/>
      <w:gridCol w:w="4320"/>
      <w:gridCol w:w="4320"/>
    </w:tblGrid>
    <w:tr w:rsidR="5175CFB0" w:rsidTr="5175CFB0" w14:paraId="372BECE5">
      <w:trPr>
        <w:trHeight w:val="300"/>
      </w:trPr>
      <w:tc>
        <w:tcPr>
          <w:tcW w:w="4320" w:type="dxa"/>
          <w:tcMar/>
        </w:tcPr>
        <w:p w:rsidR="5175CFB0" w:rsidP="5175CFB0" w:rsidRDefault="5175CFB0" w14:paraId="53026807" w14:textId="6D381716">
          <w:pPr>
            <w:pStyle w:val="Header"/>
            <w:bidi w:val="0"/>
            <w:ind w:left="-115"/>
            <w:jc w:val="left"/>
          </w:pPr>
          <w:r>
            <w:drawing>
              <wp:inline wp14:editId="76F6F8A6" wp14:anchorId="5882712F">
                <wp:extent cx="2524125" cy="600075"/>
                <wp:effectExtent l="0" t="0" r="0" b="0"/>
                <wp:docPr id="1523733527" name="" title=""/>
                <wp:cNvGraphicFramePr>
                  <a:graphicFrameLocks noChangeAspect="1"/>
                </wp:cNvGraphicFramePr>
                <a:graphic>
                  <a:graphicData uri="http://schemas.openxmlformats.org/drawingml/2006/picture">
                    <pic:pic>
                      <pic:nvPicPr>
                        <pic:cNvPr id="0" name=""/>
                        <pic:cNvPicPr/>
                      </pic:nvPicPr>
                      <pic:blipFill>
                        <a:blip r:embed="R180c75640a224993">
                          <a:extLst>
                            <a:ext xmlns:a="http://schemas.openxmlformats.org/drawingml/2006/main" uri="{28A0092B-C50C-407E-A947-70E740481C1C}">
                              <a14:useLocalDpi val="0"/>
                            </a:ext>
                          </a:extLst>
                        </a:blip>
                        <a:stretch>
                          <a:fillRect/>
                        </a:stretch>
                      </pic:blipFill>
                      <pic:spPr>
                        <a:xfrm>
                          <a:off x="0" y="0"/>
                          <a:ext cx="2524125" cy="600075"/>
                        </a:xfrm>
                        <a:prstGeom prst="rect">
                          <a:avLst/>
                        </a:prstGeom>
                      </pic:spPr>
                    </pic:pic>
                  </a:graphicData>
                </a:graphic>
              </wp:inline>
            </w:drawing>
          </w:r>
        </w:p>
      </w:tc>
      <w:tc>
        <w:tcPr>
          <w:tcW w:w="4320" w:type="dxa"/>
          <w:tcMar/>
        </w:tcPr>
        <w:p w:rsidR="5175CFB0" w:rsidP="5175CFB0" w:rsidRDefault="5175CFB0" w14:paraId="2F35357D" w14:textId="21610AB0">
          <w:pPr>
            <w:pStyle w:val="Header"/>
            <w:bidi w:val="0"/>
            <w:jc w:val="center"/>
          </w:pPr>
        </w:p>
      </w:tc>
      <w:tc>
        <w:tcPr>
          <w:tcW w:w="4320" w:type="dxa"/>
          <w:tcMar/>
        </w:tcPr>
        <w:p w:rsidR="5175CFB0" w:rsidP="5175CFB0" w:rsidRDefault="5175CFB0" w14:paraId="34F449D4" w14:textId="02289398">
          <w:pPr>
            <w:pStyle w:val="Header"/>
            <w:bidi w:val="0"/>
            <w:ind w:right="-115"/>
            <w:jc w:val="right"/>
          </w:pPr>
        </w:p>
      </w:tc>
    </w:tr>
  </w:tbl>
  <w:p w:rsidR="5175CFB0" w:rsidP="5175CFB0" w:rsidRDefault="5175CFB0" w14:paraId="2FF07987" w14:textId="5A4F1992">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E52C5"/>
    <w:multiLevelType w:val="hybridMultilevel"/>
    <w:tmpl w:val="2006EFB6"/>
    <w:lvl w:ilvl="0" w:tplc="A68E199E">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16cid:durableId="1885828782">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F47"/>
    <w:rsid w:val="002C1631"/>
    <w:rsid w:val="002C3A7A"/>
    <w:rsid w:val="0037DE25"/>
    <w:rsid w:val="00411D36"/>
    <w:rsid w:val="00551F17"/>
    <w:rsid w:val="00692231"/>
    <w:rsid w:val="007C1F47"/>
    <w:rsid w:val="02120156"/>
    <w:rsid w:val="02DB9254"/>
    <w:rsid w:val="03003BD1"/>
    <w:rsid w:val="03B50B76"/>
    <w:rsid w:val="046B51E2"/>
    <w:rsid w:val="04D7CCD8"/>
    <w:rsid w:val="051C8CEF"/>
    <w:rsid w:val="058E4CBA"/>
    <w:rsid w:val="059C4677"/>
    <w:rsid w:val="059D3693"/>
    <w:rsid w:val="06056D60"/>
    <w:rsid w:val="06E7D043"/>
    <w:rsid w:val="0BC6388F"/>
    <w:rsid w:val="0C0EA029"/>
    <w:rsid w:val="0CF778FF"/>
    <w:rsid w:val="0F925DFB"/>
    <w:rsid w:val="10844081"/>
    <w:rsid w:val="115B5FA5"/>
    <w:rsid w:val="126457A6"/>
    <w:rsid w:val="1329FBB9"/>
    <w:rsid w:val="14E8C090"/>
    <w:rsid w:val="1632A970"/>
    <w:rsid w:val="1670566D"/>
    <w:rsid w:val="1773C328"/>
    <w:rsid w:val="180B3111"/>
    <w:rsid w:val="18583FA8"/>
    <w:rsid w:val="18F4C2D5"/>
    <w:rsid w:val="18FEB671"/>
    <w:rsid w:val="19BB4013"/>
    <w:rsid w:val="1BB1556A"/>
    <w:rsid w:val="1D31B1A1"/>
    <w:rsid w:val="200EEDE3"/>
    <w:rsid w:val="212F0B4D"/>
    <w:rsid w:val="24318DB8"/>
    <w:rsid w:val="24CEA576"/>
    <w:rsid w:val="256D4903"/>
    <w:rsid w:val="26E43031"/>
    <w:rsid w:val="270C88EC"/>
    <w:rsid w:val="277E8464"/>
    <w:rsid w:val="29D732C4"/>
    <w:rsid w:val="2B21191F"/>
    <w:rsid w:val="2B3F383F"/>
    <w:rsid w:val="2C0131A6"/>
    <w:rsid w:val="2CAE4F18"/>
    <w:rsid w:val="2D522810"/>
    <w:rsid w:val="2EAD8BD4"/>
    <w:rsid w:val="2EB278CB"/>
    <w:rsid w:val="3115C8F3"/>
    <w:rsid w:val="349C0B01"/>
    <w:rsid w:val="3865B534"/>
    <w:rsid w:val="3A733B0B"/>
    <w:rsid w:val="3B96DFC0"/>
    <w:rsid w:val="3DBE64D4"/>
    <w:rsid w:val="3F807F47"/>
    <w:rsid w:val="42BBC517"/>
    <w:rsid w:val="44F3F001"/>
    <w:rsid w:val="45F8EC4A"/>
    <w:rsid w:val="463ECF54"/>
    <w:rsid w:val="468BE59F"/>
    <w:rsid w:val="470134A3"/>
    <w:rsid w:val="47A8A82D"/>
    <w:rsid w:val="47D5C3A4"/>
    <w:rsid w:val="49557C90"/>
    <w:rsid w:val="49657E65"/>
    <w:rsid w:val="4A7FD028"/>
    <w:rsid w:val="4B5C943B"/>
    <w:rsid w:val="4CB06BE5"/>
    <w:rsid w:val="4D53F15F"/>
    <w:rsid w:val="4D6DA640"/>
    <w:rsid w:val="4DD6694E"/>
    <w:rsid w:val="4EB9C6E2"/>
    <w:rsid w:val="51360B71"/>
    <w:rsid w:val="5175CFB0"/>
    <w:rsid w:val="51A8003B"/>
    <w:rsid w:val="52EA9EBC"/>
    <w:rsid w:val="536DDC4F"/>
    <w:rsid w:val="5465F279"/>
    <w:rsid w:val="54B1A637"/>
    <w:rsid w:val="550BCE44"/>
    <w:rsid w:val="55F449E4"/>
    <w:rsid w:val="5675AD15"/>
    <w:rsid w:val="57221CE1"/>
    <w:rsid w:val="5909FE28"/>
    <w:rsid w:val="5976EFE4"/>
    <w:rsid w:val="59FD1D74"/>
    <w:rsid w:val="5A8B525F"/>
    <w:rsid w:val="5B2604CC"/>
    <w:rsid w:val="5DA839A1"/>
    <w:rsid w:val="5E59B6A7"/>
    <w:rsid w:val="5FD226BB"/>
    <w:rsid w:val="609F9B55"/>
    <w:rsid w:val="61423D4D"/>
    <w:rsid w:val="62AF8D94"/>
    <w:rsid w:val="6372F057"/>
    <w:rsid w:val="6501C330"/>
    <w:rsid w:val="664429D0"/>
    <w:rsid w:val="6655F2EA"/>
    <w:rsid w:val="66EB3001"/>
    <w:rsid w:val="6887D4CE"/>
    <w:rsid w:val="68CD2E7B"/>
    <w:rsid w:val="69238471"/>
    <w:rsid w:val="6B2051C7"/>
    <w:rsid w:val="6DCFB98E"/>
    <w:rsid w:val="6E07A51D"/>
    <w:rsid w:val="6E3B4978"/>
    <w:rsid w:val="70A57358"/>
    <w:rsid w:val="70ED2964"/>
    <w:rsid w:val="725AB99C"/>
    <w:rsid w:val="74F7EA6D"/>
    <w:rsid w:val="75878E0A"/>
    <w:rsid w:val="77053D03"/>
    <w:rsid w:val="77A2D4D5"/>
    <w:rsid w:val="77CF9021"/>
    <w:rsid w:val="7856CB95"/>
    <w:rsid w:val="78DD53CD"/>
    <w:rsid w:val="7A0B5EB1"/>
    <w:rsid w:val="7E7FC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309A6"/>
  <w15:chartTrackingRefBased/>
  <w15:docId w15:val="{4DF8AC6F-71B5-9542-8609-3554DA169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C1F4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C1F47"/>
    <w:pPr>
      <w:ind w:left="720"/>
      <w:contextualSpacing/>
    </w:pPr>
  </w:style>
  <w:style w:type="paragraph" w:styleId="Header">
    <w:name w:val="header"/>
    <w:basedOn w:val="Normal"/>
    <w:link w:val="HeaderChar"/>
    <w:uiPriority w:val="99"/>
    <w:unhideWhenUsed/>
    <w:rsid w:val="007C1F47"/>
    <w:pPr>
      <w:tabs>
        <w:tab w:val="center" w:pos="4680"/>
        <w:tab w:val="right" w:pos="9360"/>
      </w:tabs>
    </w:pPr>
  </w:style>
  <w:style w:type="character" w:styleId="HeaderChar" w:customStyle="1">
    <w:name w:val="Header Char"/>
    <w:basedOn w:val="DefaultParagraphFont"/>
    <w:link w:val="Header"/>
    <w:uiPriority w:val="99"/>
    <w:rsid w:val="007C1F47"/>
  </w:style>
  <w:style w:type="paragraph" w:styleId="Footer">
    <w:name w:val="footer"/>
    <w:basedOn w:val="Normal"/>
    <w:link w:val="FooterChar"/>
    <w:uiPriority w:val="99"/>
    <w:unhideWhenUsed/>
    <w:rsid w:val="007C1F47"/>
    <w:pPr>
      <w:tabs>
        <w:tab w:val="center" w:pos="4680"/>
        <w:tab w:val="right" w:pos="9360"/>
      </w:tabs>
    </w:pPr>
  </w:style>
  <w:style w:type="character" w:styleId="FooterChar" w:customStyle="1">
    <w:name w:val="Footer Char"/>
    <w:basedOn w:val="DefaultParagraphFont"/>
    <w:link w:val="Footer"/>
    <w:uiPriority w:val="99"/>
    <w:rsid w:val="007C1F47"/>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microsoft.com/office/2011/relationships/people" Target="people.xml" Id="Rfbc694b86af34e54" /><Relationship Type="http://schemas.microsoft.com/office/2011/relationships/commentsExtended" Target="commentsExtended.xml" Id="R89b545b3b2c943c3" /><Relationship Type="http://schemas.microsoft.com/office/2016/09/relationships/commentsIds" Target="commentsIds.xml" Id="Ra7a1f72566424bec" /><Relationship Type="http://schemas.openxmlformats.org/officeDocument/2006/relationships/footer" Target="footer.xml" Id="Rd4f521076ce847d0" /><Relationship Type="http://schemas.openxmlformats.org/officeDocument/2006/relationships/header" Target="header2.xml" Id="Rbb36ffd0dbce4cb9" /><Relationship Type="http://schemas.openxmlformats.org/officeDocument/2006/relationships/footer" Target="footer2.xml" Id="Rd2546a1907444443" /><Relationship Type="http://schemas.openxmlformats.org/officeDocument/2006/relationships/image" Target="/media/image.png" Id="Rba81f1ba57c84a3d" /><Relationship Type="http://schemas.openxmlformats.org/officeDocument/2006/relationships/hyperlink" Target="https://www.isocfoundation.org/" TargetMode="External" Id="R44132e06c3194541" /><Relationship Type="http://schemas.openxmlformats.org/officeDocument/2006/relationships/hyperlink" Target="https://www.isocfoundation.org/grant-programme/beyond-the-net-small-grants/" TargetMode="External" Id="R2f5d012b2d1a4d5b" /></Relationships>
</file>

<file path=word/_rels/header2.xml.rels>&#65279;<?xml version="1.0" encoding="utf-8"?><Relationships xmlns="http://schemas.openxmlformats.org/package/2006/relationships"><Relationship Type="http://schemas.openxmlformats.org/officeDocument/2006/relationships/image" Target="/media/image3.jpg" Id="R180c75640a22499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Brian Horlick Cruz</dc:creator>
  <keywords/>
  <dc:description/>
  <lastModifiedBy>Brian Horlick-Cruz</lastModifiedBy>
  <revision>125</revision>
  <dcterms:created xsi:type="dcterms:W3CDTF">2023-02-14T17:36:00.0000000Z</dcterms:created>
  <dcterms:modified xsi:type="dcterms:W3CDTF">2023-04-03T17:35:21.6260133Z</dcterms:modified>
</coreProperties>
</file>